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 xml:space="preserve">Частное религиозное общеобразовательное учреждение </w:t>
      </w: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 xml:space="preserve">«Орловская православная гимназия во имя </w:t>
      </w:r>
      <w:proofErr w:type="spellStart"/>
      <w:r w:rsidRPr="00327D1F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327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 xml:space="preserve">Иоанна </w:t>
      </w:r>
      <w:proofErr w:type="spellStart"/>
      <w:r w:rsidRPr="00327D1F">
        <w:rPr>
          <w:rFonts w:ascii="Times New Roman" w:hAnsi="Times New Roman" w:cs="Times New Roman"/>
          <w:b/>
          <w:sz w:val="24"/>
          <w:szCs w:val="24"/>
        </w:rPr>
        <w:t>Кукши</w:t>
      </w:r>
      <w:proofErr w:type="spellEnd"/>
      <w:r w:rsidRPr="00327D1F">
        <w:rPr>
          <w:rFonts w:ascii="Times New Roman" w:hAnsi="Times New Roman" w:cs="Times New Roman"/>
          <w:b/>
          <w:sz w:val="24"/>
          <w:szCs w:val="24"/>
        </w:rPr>
        <w:t>»</w:t>
      </w:r>
    </w:p>
    <w:p w:rsidR="00327D1F" w:rsidRPr="00327D1F" w:rsidRDefault="00327D1F" w:rsidP="00327D1F">
      <w:pPr>
        <w:pStyle w:val="a4"/>
        <w:rPr>
          <w:sz w:val="24"/>
        </w:rPr>
      </w:pPr>
    </w:p>
    <w:p w:rsidR="00327D1F" w:rsidRDefault="005C0535" w:rsidP="00327D1F">
      <w:pPr>
        <w:pStyle w:val="a4"/>
        <w:rPr>
          <w:szCs w:val="28"/>
        </w:rPr>
      </w:pPr>
      <w:r>
        <w:rPr>
          <w:szCs w:val="28"/>
        </w:rPr>
        <w:t>П</w:t>
      </w:r>
      <w:r w:rsidR="00327D1F" w:rsidRPr="00327D1F">
        <w:rPr>
          <w:szCs w:val="28"/>
        </w:rPr>
        <w:t xml:space="preserve">лан </w:t>
      </w:r>
      <w:r w:rsidR="00327D1F" w:rsidRPr="00327D1F">
        <w:rPr>
          <w:b/>
          <w:szCs w:val="28"/>
        </w:rPr>
        <w:t>внеурочной деятельности</w:t>
      </w:r>
      <w:r w:rsidR="00327D1F" w:rsidRPr="00327D1F">
        <w:rPr>
          <w:szCs w:val="28"/>
        </w:rPr>
        <w:t xml:space="preserve">, </w:t>
      </w:r>
    </w:p>
    <w:p w:rsidR="00327D1F" w:rsidRPr="00327D1F" w:rsidRDefault="00327D1F" w:rsidP="00327D1F">
      <w:pPr>
        <w:pStyle w:val="a4"/>
        <w:rPr>
          <w:caps/>
          <w:szCs w:val="28"/>
        </w:rPr>
      </w:pPr>
      <w:r w:rsidRPr="00327D1F">
        <w:rPr>
          <w:szCs w:val="28"/>
        </w:rPr>
        <w:t>формы ее организации на 2021 – 2022 учебный год</w:t>
      </w:r>
    </w:p>
    <w:p w:rsidR="00327D1F" w:rsidRPr="00327D1F" w:rsidRDefault="00327D1F" w:rsidP="00327D1F">
      <w:pPr>
        <w:pStyle w:val="a4"/>
        <w:rPr>
          <w:sz w:val="24"/>
        </w:rPr>
      </w:pPr>
      <w:r w:rsidRPr="00327D1F">
        <w:rPr>
          <w:sz w:val="24"/>
        </w:rPr>
        <w:t>/Модель внеурочной деятельности – оптимизационная./</w:t>
      </w: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                                ________________</w:t>
      </w: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                                 Е.Г. </w:t>
      </w:r>
      <w:proofErr w:type="spellStart"/>
      <w:r w:rsidRPr="00327D1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Пр. от 01.09.2021 №29</w:t>
      </w:r>
    </w:p>
    <w:p w:rsidR="00327D1F" w:rsidRPr="00327D1F" w:rsidRDefault="00327D1F" w:rsidP="0032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5C0535" w:rsidP="00327D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7D1F" w:rsidRPr="00327D1F">
        <w:rPr>
          <w:rFonts w:ascii="Times New Roman" w:hAnsi="Times New Roman" w:cs="Times New Roman"/>
          <w:b/>
          <w:sz w:val="24"/>
          <w:szCs w:val="24"/>
        </w:rPr>
        <w:t>лан  «</w:t>
      </w:r>
      <w:r w:rsidR="00327D1F" w:rsidRPr="00327D1F">
        <w:rPr>
          <w:rFonts w:ascii="Times New Roman" w:hAnsi="Times New Roman" w:cs="Times New Roman"/>
          <w:b/>
          <w:sz w:val="24"/>
          <w:szCs w:val="24"/>
          <w:lang w:eastAsia="ar-SA"/>
        </w:rPr>
        <w:t>Внеурочная деятельность»</w:t>
      </w:r>
      <w:r w:rsidR="00327D1F" w:rsidRPr="00327D1F">
        <w:rPr>
          <w:rFonts w:ascii="Times New Roman" w:hAnsi="Times New Roman" w:cs="Times New Roman"/>
          <w:sz w:val="24"/>
          <w:szCs w:val="24"/>
        </w:rPr>
        <w:t xml:space="preserve"> разработан</w:t>
      </w:r>
    </w:p>
    <w:p w:rsidR="00327D1F" w:rsidRPr="00327D1F" w:rsidRDefault="00327D1F" w:rsidP="00327D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на основе примерных учебных планов для общеобразовательных учреждений РФ, реализующих программы общего образования»№889 от 30 августа 2010г.,  от 3 июня 2011 года №1994), федерального компонента государственных стандартов начального общего, в соответствии с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327D1F">
          <w:rPr>
            <w:rFonts w:ascii="Times New Roman" w:hAnsi="Times New Roman" w:cs="Times New Roman"/>
            <w:spacing w:val="-1"/>
            <w:sz w:val="24"/>
            <w:szCs w:val="24"/>
          </w:rPr>
          <w:t>2009 г</w:t>
        </w:r>
      </w:smartTag>
      <w:r w:rsidRPr="00327D1F">
        <w:rPr>
          <w:rFonts w:ascii="Times New Roman" w:hAnsi="Times New Roman" w:cs="Times New Roman"/>
          <w:spacing w:val="-1"/>
          <w:sz w:val="24"/>
          <w:szCs w:val="24"/>
        </w:rPr>
        <w:t>. № 373,</w:t>
      </w:r>
      <w:r w:rsidRPr="00327D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327D1F">
          <w:rPr>
            <w:rStyle w:val="ac"/>
            <w:rFonts w:ascii="Times New Roman" w:hAnsi="Times New Roman" w:cs="Times New Roman"/>
            <w:spacing w:val="-4"/>
            <w:sz w:val="24"/>
            <w:szCs w:val="24"/>
          </w:rPr>
          <w:t xml:space="preserve">пр. </w:t>
        </w:r>
        <w:proofErr w:type="gramStart"/>
        <w:r w:rsidRPr="00327D1F">
          <w:rPr>
            <w:rStyle w:val="ac"/>
            <w:rFonts w:ascii="Times New Roman" w:hAnsi="Times New Roman" w:cs="Times New Roman"/>
            <w:spacing w:val="-4"/>
            <w:sz w:val="24"/>
            <w:szCs w:val="24"/>
          </w:rPr>
          <w:t>Министерства образования</w:t>
        </w:r>
        <w:r w:rsidRPr="00327D1F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327D1F">
          <w:rPr>
            <w:rStyle w:val="ac"/>
            <w:rFonts w:ascii="Times New Roman" w:hAnsi="Times New Roman" w:cs="Times New Roman"/>
            <w:spacing w:val="-2"/>
            <w:sz w:val="24"/>
            <w:szCs w:val="24"/>
          </w:rPr>
          <w:t>и науки Российской Федерации</w:t>
        </w:r>
        <w:r w:rsidRPr="00327D1F">
          <w:rPr>
            <w:rStyle w:val="ac"/>
            <w:rFonts w:ascii="Times New Roman" w:hAnsi="Times New Roman" w:cs="Times New Roman"/>
            <w:sz w:val="24"/>
            <w:szCs w:val="24"/>
          </w:rPr>
          <w:t xml:space="preserve"> от </w:t>
        </w:r>
        <w:r w:rsidRPr="00327D1F">
          <w:rPr>
            <w:rStyle w:val="ac"/>
            <w:rFonts w:ascii="Times New Roman" w:hAnsi="Times New Roman" w:cs="Times New Roman"/>
            <w:iCs/>
            <w:sz w:val="24"/>
            <w:szCs w:val="24"/>
          </w:rPr>
          <w:t>«26</w:t>
        </w:r>
        <w:r w:rsidRPr="00327D1F">
          <w:rPr>
            <w:rStyle w:val="ac"/>
            <w:rFonts w:ascii="Times New Roman" w:hAnsi="Times New Roman" w:cs="Times New Roman"/>
            <w:sz w:val="24"/>
            <w:szCs w:val="24"/>
          </w:rPr>
          <w:t xml:space="preserve">» </w:t>
        </w:r>
        <w:r w:rsidRPr="00327D1F">
          <w:rPr>
            <w:rStyle w:val="ac"/>
            <w:rFonts w:ascii="Times New Roman" w:hAnsi="Times New Roman" w:cs="Times New Roman"/>
            <w:iCs/>
            <w:sz w:val="24"/>
            <w:szCs w:val="24"/>
          </w:rPr>
          <w:t xml:space="preserve">ноября </w:t>
        </w:r>
        <w:r w:rsidRPr="00327D1F">
          <w:rPr>
            <w:rStyle w:val="ac"/>
            <w:rFonts w:ascii="Times New Roman" w:hAnsi="Times New Roman" w:cs="Times New Roman"/>
            <w:sz w:val="24"/>
            <w:szCs w:val="24"/>
          </w:rPr>
          <w:t xml:space="preserve">2010 г. № </w:t>
        </w:r>
        <w:r w:rsidRPr="00327D1F">
          <w:rPr>
            <w:rStyle w:val="ac"/>
            <w:rFonts w:ascii="Times New Roman" w:hAnsi="Times New Roman" w:cs="Times New Roman"/>
            <w:iCs/>
            <w:sz w:val="24"/>
            <w:szCs w:val="24"/>
          </w:rPr>
          <w:t>1241</w:t>
        </w:r>
      </w:hyperlink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о внесении изменения в федеральный государственный образовательный стандарт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начального общего образования, утверждённый приказом Министерства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327D1F">
          <w:rPr>
            <w:rFonts w:ascii="Times New Roman" w:hAnsi="Times New Roman" w:cs="Times New Roman"/>
            <w:spacing w:val="-1"/>
            <w:sz w:val="24"/>
            <w:szCs w:val="24"/>
          </w:rPr>
          <w:t>2009 г</w:t>
        </w:r>
      </w:smartTag>
      <w:r w:rsidRPr="00327D1F">
        <w:rPr>
          <w:rFonts w:ascii="Times New Roman" w:hAnsi="Times New Roman" w:cs="Times New Roman"/>
          <w:spacing w:val="-1"/>
          <w:sz w:val="24"/>
          <w:szCs w:val="24"/>
        </w:rPr>
        <w:t>. № 373/</w:t>
      </w:r>
      <w:r w:rsidRPr="00327D1F">
        <w:rPr>
          <w:rFonts w:ascii="Times New Roman" w:hAnsi="Times New Roman" w:cs="Times New Roman"/>
          <w:sz w:val="24"/>
          <w:szCs w:val="24"/>
        </w:rPr>
        <w:t xml:space="preserve">, </w:t>
      </w:r>
      <w:r w:rsidRPr="00327D1F">
        <w:rPr>
          <w:rFonts w:ascii="Times New Roman" w:hAnsi="Times New Roman" w:cs="Times New Roman"/>
          <w:spacing w:val="-4"/>
          <w:sz w:val="24"/>
          <w:szCs w:val="24"/>
        </w:rPr>
        <w:t xml:space="preserve">приказом от 22 сентября 2011 г. №2357 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о внесении изменений в федеральный государственный образовательный стандарт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начального общего образования, утверждённый приказом Министерства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образования и науки</w:t>
      </w:r>
      <w:proofErr w:type="gramEnd"/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 w:rsidRPr="00327D1F">
          <w:rPr>
            <w:rFonts w:ascii="Times New Roman" w:hAnsi="Times New Roman" w:cs="Times New Roman"/>
            <w:spacing w:val="-1"/>
            <w:sz w:val="24"/>
            <w:szCs w:val="24"/>
          </w:rPr>
          <w:t>2009 г</w:t>
        </w:r>
      </w:smartTag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. № 373 и </w:t>
      </w:r>
      <w:proofErr w:type="spellStart"/>
      <w:proofErr w:type="gramStart"/>
      <w:r w:rsidRPr="00327D1F">
        <w:rPr>
          <w:rFonts w:ascii="Times New Roman" w:hAnsi="Times New Roman" w:cs="Times New Roman"/>
          <w:spacing w:val="-1"/>
          <w:sz w:val="24"/>
          <w:szCs w:val="24"/>
        </w:rPr>
        <w:t>др</w:t>
      </w:r>
      <w:proofErr w:type="spellEnd"/>
      <w:proofErr w:type="gramEnd"/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327D1F" w:rsidRPr="00327D1F" w:rsidRDefault="00327D1F" w:rsidP="00327D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7D1F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ФГОС-2 </w:t>
      </w:r>
      <w:r w:rsidRPr="00327D1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327D1F">
        <w:rPr>
          <w:rFonts w:ascii="Times New Roman" w:hAnsi="Times New Roman" w:cs="Times New Roman"/>
          <w:bCs/>
          <w:sz w:val="24"/>
          <w:szCs w:val="24"/>
        </w:rPr>
        <w:t>/</w:t>
      </w:r>
      <w:r w:rsidRPr="00327D1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proofErr w:type="spellStart"/>
      <w:r w:rsidRPr="00327D1F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27D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7D1F">
        <w:rPr>
          <w:rFonts w:ascii="Times New Roman" w:hAnsi="Times New Roman" w:cs="Times New Roman"/>
          <w:sz w:val="24"/>
          <w:szCs w:val="24"/>
        </w:rPr>
        <w:t>твержден</w:t>
      </w:r>
      <w:proofErr w:type="spellEnd"/>
      <w:r w:rsidRPr="00327D1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</w:t>
      </w:r>
      <w:r w:rsidRPr="00327D1F">
        <w:rPr>
          <w:rFonts w:ascii="Times New Roman" w:hAnsi="Times New Roman" w:cs="Times New Roman"/>
          <w:bCs/>
          <w:sz w:val="24"/>
          <w:szCs w:val="24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327D1F">
          <w:rPr>
            <w:rFonts w:ascii="Times New Roman" w:hAnsi="Times New Roman" w:cs="Times New Roman"/>
            <w:bCs/>
            <w:sz w:val="24"/>
            <w:szCs w:val="24"/>
          </w:rPr>
          <w:t xml:space="preserve">2010 </w:t>
        </w:r>
        <w:proofErr w:type="spellStart"/>
        <w:r w:rsidRPr="00327D1F">
          <w:rPr>
            <w:rFonts w:ascii="Times New Roman" w:hAnsi="Times New Roman" w:cs="Times New Roman"/>
            <w:bCs/>
            <w:sz w:val="24"/>
            <w:szCs w:val="24"/>
          </w:rPr>
          <w:t>г</w:t>
        </w:r>
      </w:smartTag>
      <w:r w:rsidRPr="00327D1F">
        <w:rPr>
          <w:rFonts w:ascii="Times New Roman" w:hAnsi="Times New Roman" w:cs="Times New Roman"/>
          <w:bCs/>
          <w:sz w:val="24"/>
          <w:szCs w:val="24"/>
        </w:rPr>
        <w:t>.N</w:t>
      </w:r>
      <w:proofErr w:type="spellEnd"/>
      <w:r w:rsidRPr="00327D1F">
        <w:rPr>
          <w:rFonts w:ascii="Times New Roman" w:hAnsi="Times New Roman" w:cs="Times New Roman"/>
          <w:bCs/>
          <w:sz w:val="24"/>
          <w:szCs w:val="24"/>
        </w:rPr>
        <w:t xml:space="preserve"> 1897/,</w:t>
      </w:r>
    </w:p>
    <w:p w:rsidR="00327D1F" w:rsidRPr="00327D1F" w:rsidRDefault="00327D1F" w:rsidP="00327D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</w:rPr>
        <w:t>Стандартов</w:t>
      </w:r>
      <w:r w:rsidRPr="00327D1F">
        <w:rPr>
          <w:rFonts w:ascii="Times New Roman" w:hAnsi="Times New Roman" w:cs="Times New Roman"/>
          <w:color w:val="484B4D"/>
          <w:kern w:val="36"/>
          <w:sz w:val="24"/>
          <w:szCs w:val="24"/>
        </w:rPr>
        <w:t xml:space="preserve"> </w:t>
      </w:r>
      <w:r w:rsidRPr="00327D1F">
        <w:rPr>
          <w:rFonts w:ascii="Times New Roman" w:hAnsi="Times New Roman" w:cs="Times New Roman"/>
          <w:kern w:val="36"/>
          <w:sz w:val="24"/>
          <w:szCs w:val="24"/>
        </w:rPr>
        <w:t xml:space="preserve">православного компонента начального общего, основного общего, среднего (полного) общего образования для учебных заведений Российской Федерации, </w:t>
      </w:r>
      <w:r w:rsidRPr="00327D1F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утвержденный решением Священного Синода</w:t>
      </w:r>
      <w:r w:rsidRPr="00327D1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27D1F">
        <w:rPr>
          <w:rFonts w:ascii="Times New Roman" w:hAnsi="Times New Roman" w:cs="Times New Roman"/>
          <w:bCs/>
          <w:color w:val="000000"/>
          <w:sz w:val="24"/>
          <w:szCs w:val="24"/>
        </w:rPr>
        <w:t>Русской Православной Церкви</w:t>
      </w:r>
      <w:r w:rsidRPr="00327D1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27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«27» июля 2011 г. Журнал № 76, </w:t>
      </w:r>
      <w:r w:rsidRPr="00327D1F">
        <w:rPr>
          <w:rFonts w:ascii="Times New Roman" w:hAnsi="Times New Roman" w:cs="Times New Roman"/>
          <w:iCs/>
          <w:sz w:val="24"/>
          <w:szCs w:val="24"/>
          <w:lang w:eastAsia="ar-SA"/>
        </w:rPr>
        <w:t>Рекомендаций по разработке учебных планов общеобразовательных организаций Орловской области, реализующих образовательные программы НОО, ООО. СОО. Письмо Департамента образования Орловской области</w:t>
      </w:r>
      <w:proofErr w:type="gramStart"/>
      <w:r w:rsidRPr="00327D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.</w:t>
      </w:r>
      <w:proofErr w:type="gramEnd"/>
    </w:p>
    <w:p w:rsidR="00327D1F" w:rsidRPr="00327D1F" w:rsidRDefault="00327D1F" w:rsidP="00327D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7D1F">
        <w:rPr>
          <w:rFonts w:ascii="Times New Roman" w:hAnsi="Times New Roman" w:cs="Times New Roman"/>
          <w:bCs/>
          <w:sz w:val="24"/>
          <w:szCs w:val="24"/>
        </w:rPr>
        <w:t>В соответствии с приказами Министерства образования и науки Российской Федерации от 31.12.2015 года №№ 1576, 1577, 1578, где внесены изменения в содержание федеральных государственных образовательных стандартов общего образования.</w:t>
      </w:r>
    </w:p>
    <w:p w:rsidR="00E241FC" w:rsidRPr="00E241FC" w:rsidRDefault="00327D1F" w:rsidP="00E241FC">
      <w:pPr>
        <w:pStyle w:val="ConsPlusTitle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b w:val="0"/>
        </w:rPr>
      </w:pPr>
      <w:r w:rsidRPr="00327D1F">
        <w:rPr>
          <w:rFonts w:ascii="Times New Roman" w:hAnsi="Times New Roman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</w:t>
      </w:r>
      <w:r w:rsidR="00E241FC" w:rsidRPr="00E241FC">
        <w:rPr>
          <w:rFonts w:ascii="Times New Roman" w:hAnsi="Times New Roman" w:cs="Times New Roman"/>
          <w:b w:val="0"/>
        </w:rPr>
        <w:t>Постановление от 28 января 2021 г. N 2 главного государственного санитарного врача</w:t>
      </w:r>
    </w:p>
    <w:p w:rsidR="00E241FC" w:rsidRPr="00E241FC" w:rsidRDefault="00E241FC" w:rsidP="00E241F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241FC">
        <w:rPr>
          <w:rFonts w:ascii="Times New Roman" w:hAnsi="Times New Roman" w:cs="Times New Roman"/>
          <w:b w:val="0"/>
        </w:rPr>
        <w:t xml:space="preserve">Российской федерации «Об утверждении санитарных правил и норм </w:t>
      </w:r>
      <w:proofErr w:type="spellStart"/>
      <w:r w:rsidRPr="00E241FC">
        <w:rPr>
          <w:rFonts w:ascii="Times New Roman" w:hAnsi="Times New Roman" w:cs="Times New Roman"/>
          <w:b w:val="0"/>
        </w:rPr>
        <w:t>Санпин</w:t>
      </w:r>
      <w:proofErr w:type="spellEnd"/>
      <w:r w:rsidRPr="00E241FC">
        <w:rPr>
          <w:rFonts w:ascii="Times New Roman" w:hAnsi="Times New Roman" w:cs="Times New Roman"/>
          <w:b w:val="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241FC" w:rsidRPr="00E241FC" w:rsidRDefault="00E241FC" w:rsidP="00E2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1FC" w:rsidRPr="00E241FC" w:rsidRDefault="00E241FC" w:rsidP="00E241F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1FC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28.09.2020 № СП 2.4.3648-20, Санитарные правила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санитарного врача России от 28.09.2020 № 28 «Об утверждении санитарных правил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2.4.3648-20 "Санитарно-эпидемиологические требования к организациям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молодежи"»</w:t>
      </w:r>
    </w:p>
    <w:p w:rsidR="00E241FC" w:rsidRPr="00E241FC" w:rsidRDefault="00E241FC" w:rsidP="00E241FC">
      <w:pPr>
        <w:shd w:val="clear" w:color="auto" w:fill="FFFFFF"/>
        <w:spacing w:after="0" w:line="28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E241F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327D1F">
        <w:rPr>
          <w:rFonts w:ascii="Times New Roman" w:hAnsi="Times New Roman"/>
          <w:sz w:val="24"/>
          <w:szCs w:val="24"/>
        </w:rPr>
        <w:t xml:space="preserve">Занятия Внеурочной деятельности плана гимназии изучаются по программам УМК гимназии на 2021-22 </w:t>
      </w:r>
      <w:proofErr w:type="spellStart"/>
      <w:r w:rsidRPr="00327D1F">
        <w:rPr>
          <w:rFonts w:ascii="Times New Roman" w:hAnsi="Times New Roman"/>
          <w:sz w:val="24"/>
          <w:szCs w:val="24"/>
        </w:rPr>
        <w:t>уч.г</w:t>
      </w:r>
      <w:proofErr w:type="gramStart"/>
      <w:r w:rsidRPr="00327D1F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327D1F">
        <w:rPr>
          <w:rFonts w:ascii="Times New Roman" w:hAnsi="Times New Roman"/>
          <w:sz w:val="24"/>
          <w:szCs w:val="24"/>
        </w:rPr>
        <w:t xml:space="preserve"> утверждены приказом по гимназии №23 от 01.09.21 г.</w:t>
      </w:r>
    </w:p>
    <w:p w:rsidR="00327D1F" w:rsidRPr="00327D1F" w:rsidRDefault="002951FA" w:rsidP="00327D1F">
      <w:pPr>
        <w:pStyle w:val="af"/>
        <w:suppressAutoHyphens/>
        <w:ind w:left="0"/>
        <w:jc w:val="both"/>
        <w:outlineLvl w:val="0"/>
        <w:rPr>
          <w:rStyle w:val="ac"/>
        </w:rPr>
      </w:pPr>
      <w:r w:rsidRPr="002951FA">
        <w:rPr>
          <w:spacing w:val="-4"/>
        </w:rPr>
        <w:fldChar w:fldCharType="begin"/>
      </w:r>
      <w:r w:rsidR="00327D1F" w:rsidRPr="00327D1F">
        <w:rPr>
          <w:spacing w:val="-4"/>
        </w:rPr>
        <w:instrText xml:space="preserve"> HYPERLINK "http://www.edu.ru/db/mo/Data/d_10/m1241.html" </w:instrText>
      </w:r>
      <w:r w:rsidRPr="002951FA">
        <w:rPr>
          <w:spacing w:val="-4"/>
        </w:rPr>
        <w:fldChar w:fldCharType="separate"/>
      </w:r>
      <w:r w:rsidR="00327D1F" w:rsidRPr="00327D1F">
        <w:rPr>
          <w:rStyle w:val="ac"/>
          <w:spacing w:val="-4"/>
        </w:rPr>
        <w:t>Приказом Министерства образования</w:t>
      </w:r>
      <w:r w:rsidR="00327D1F" w:rsidRPr="00327D1F">
        <w:rPr>
          <w:rStyle w:val="ac"/>
        </w:rPr>
        <w:t xml:space="preserve"> </w:t>
      </w:r>
      <w:r w:rsidR="00327D1F" w:rsidRPr="00327D1F">
        <w:rPr>
          <w:rStyle w:val="ac"/>
          <w:spacing w:val="-2"/>
        </w:rPr>
        <w:t>и науки Российской Федерации</w:t>
      </w:r>
    </w:p>
    <w:p w:rsidR="00327D1F" w:rsidRPr="00327D1F" w:rsidRDefault="00327D1F" w:rsidP="0032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D1F">
        <w:rPr>
          <w:rStyle w:val="ac"/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Pr="00327D1F">
        <w:rPr>
          <w:rStyle w:val="ac"/>
          <w:rFonts w:ascii="Times New Roman" w:hAnsi="Times New Roman" w:cs="Times New Roman"/>
          <w:sz w:val="24"/>
          <w:szCs w:val="24"/>
        </w:rPr>
        <w:t xml:space="preserve">от </w:t>
      </w:r>
      <w:r w:rsidRPr="00327D1F">
        <w:rPr>
          <w:rStyle w:val="ac"/>
          <w:rFonts w:ascii="Times New Roman" w:hAnsi="Times New Roman" w:cs="Times New Roman"/>
          <w:iCs/>
          <w:sz w:val="24"/>
          <w:szCs w:val="24"/>
        </w:rPr>
        <w:t>«26</w:t>
      </w:r>
      <w:r w:rsidRPr="00327D1F">
        <w:rPr>
          <w:rStyle w:val="ac"/>
          <w:rFonts w:ascii="Times New Roman" w:hAnsi="Times New Roman" w:cs="Times New Roman"/>
          <w:sz w:val="24"/>
          <w:szCs w:val="24"/>
        </w:rPr>
        <w:t xml:space="preserve">» </w:t>
      </w:r>
      <w:r w:rsidRPr="00327D1F">
        <w:rPr>
          <w:rStyle w:val="ac"/>
          <w:rFonts w:ascii="Times New Roman" w:hAnsi="Times New Roman" w:cs="Times New Roman"/>
          <w:iCs/>
          <w:sz w:val="24"/>
          <w:szCs w:val="24"/>
        </w:rPr>
        <w:t xml:space="preserve">ноября </w:t>
      </w:r>
      <w:r w:rsidRPr="00327D1F">
        <w:rPr>
          <w:rStyle w:val="ac"/>
          <w:rFonts w:ascii="Times New Roman" w:hAnsi="Times New Roman" w:cs="Times New Roman"/>
          <w:sz w:val="24"/>
          <w:szCs w:val="24"/>
        </w:rPr>
        <w:t xml:space="preserve">2010 г. № </w:t>
      </w:r>
      <w:r w:rsidRPr="00327D1F">
        <w:rPr>
          <w:rStyle w:val="ac"/>
          <w:rFonts w:ascii="Times New Roman" w:hAnsi="Times New Roman" w:cs="Times New Roman"/>
          <w:iCs/>
          <w:sz w:val="24"/>
          <w:szCs w:val="24"/>
        </w:rPr>
        <w:t>1241</w:t>
      </w:r>
      <w:r w:rsidR="002951FA" w:rsidRPr="00327D1F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вносятся изменения в федеральный государственный образовательный стандарт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>начального общего образования, утверждённый приказом Министерства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327D1F">
          <w:rPr>
            <w:rFonts w:ascii="Times New Roman" w:hAnsi="Times New Roman" w:cs="Times New Roman"/>
            <w:spacing w:val="-1"/>
            <w:sz w:val="24"/>
            <w:szCs w:val="24"/>
          </w:rPr>
          <w:t>2009 г</w:t>
        </w:r>
      </w:smartTag>
      <w:r w:rsidRPr="00327D1F">
        <w:rPr>
          <w:rFonts w:ascii="Times New Roman" w:hAnsi="Times New Roman" w:cs="Times New Roman"/>
          <w:spacing w:val="-1"/>
          <w:sz w:val="24"/>
          <w:szCs w:val="24"/>
        </w:rPr>
        <w:t>. № 373, согласно которым</w:t>
      </w:r>
      <w:r w:rsidRPr="00327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7D1F">
        <w:rPr>
          <w:rFonts w:ascii="Times New Roman" w:hAnsi="Times New Roman" w:cs="Times New Roman"/>
          <w:sz w:val="24"/>
          <w:szCs w:val="24"/>
        </w:rPr>
        <w:t>пункт 16 изложен в следующей редакции:</w:t>
      </w:r>
    </w:p>
    <w:p w:rsidR="00327D1F" w:rsidRPr="00327D1F" w:rsidRDefault="00327D1F" w:rsidP="00327D1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D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«16. </w:t>
      </w:r>
      <w:r w:rsidRPr="00327D1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327D1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реализуется образовательным учреждением через учебный план и внеурочную </w:t>
      </w:r>
      <w:r w:rsidRPr="00327D1F">
        <w:rPr>
          <w:rFonts w:ascii="Times New Roman" w:hAnsi="Times New Roman" w:cs="Times New Roman"/>
          <w:b/>
          <w:i/>
          <w:sz w:val="24"/>
          <w:szCs w:val="24"/>
        </w:rPr>
        <w:t>деятельность.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В соответствии с вышеизложенным и учетом пожелания детей и родителей в 1-11 классах вводится внеурочная деятельность – до  10 часов в неделю.</w:t>
      </w:r>
    </w:p>
    <w:p w:rsidR="00327D1F" w:rsidRPr="00327D1F" w:rsidRDefault="00327D1F" w:rsidP="0032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D1F" w:rsidRPr="00327D1F" w:rsidRDefault="00327D1F" w:rsidP="0032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Внеурочная деятельность в соответствии с требованиями ФГОС -2 является неотъемлемой частью образовательного процесса и организуется по основным направлениям развития личности: духовно-нравственное, социальное, </w:t>
      </w:r>
      <w:proofErr w:type="spellStart"/>
      <w:r w:rsidRPr="00327D1F">
        <w:rPr>
          <w:rFonts w:ascii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, общекультурное, спортивно-оздоровительное. Содержание занятий по данным направлениям определяется с учётом пожеланий обучающихся и их родителей (законных представителей). </w:t>
      </w:r>
      <w:proofErr w:type="gramStart"/>
      <w:r w:rsidRPr="00327D1F">
        <w:rPr>
          <w:rFonts w:ascii="Times New Roman" w:hAnsi="Times New Roman" w:cs="Times New Roman"/>
          <w:sz w:val="24"/>
          <w:szCs w:val="24"/>
          <w:lang w:eastAsia="ar-SA"/>
        </w:rPr>
        <w:t>Оно осуществляется посредством различных форм организации, отличных от урочной системы обучения (экскурсии, кружки, студии, секции, конференции, диспуты, школьные научные общества, олимпиады, конкурсы, соревнования, интеллектуальные марафоны, поисковые и научные исследования, общественно-полезные практики и т.д.).</w:t>
      </w:r>
      <w:proofErr w:type="gramEnd"/>
    </w:p>
    <w:p w:rsidR="00327D1F" w:rsidRPr="00327D1F" w:rsidRDefault="00327D1F" w:rsidP="0032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Так  в гимназии по данному виду деятельности </w:t>
      </w:r>
      <w:proofErr w:type="gramStart"/>
      <w:r w:rsidRPr="00327D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7D1F">
        <w:rPr>
          <w:rFonts w:ascii="Times New Roman" w:hAnsi="Times New Roman" w:cs="Times New Roman"/>
          <w:sz w:val="24"/>
          <w:szCs w:val="24"/>
        </w:rPr>
        <w:t xml:space="preserve">  предоставляется возможность выбора широкого спектра занятий, направленных на развитие их потенциальных возможностей и способностей. В соответствии с требованиями федерального образовательного стандарта основного общего образования  внеурочная деятельность организуется по пяти направлениям развития личности:</w:t>
      </w:r>
    </w:p>
    <w:p w:rsidR="00327D1F" w:rsidRPr="00327D1F" w:rsidRDefault="00327D1F" w:rsidP="00327D1F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327D1F">
        <w:t xml:space="preserve">- </w:t>
      </w:r>
      <w:r w:rsidRPr="00327D1F">
        <w:rPr>
          <w:b/>
          <w:u w:val="single"/>
          <w:lang w:eastAsia="ar-SA"/>
        </w:rPr>
        <w:t>духовно – нравственное</w:t>
      </w:r>
      <w:r w:rsidRPr="00327D1F">
        <w:rPr>
          <w:lang w:eastAsia="ar-SA"/>
        </w:rPr>
        <w:t xml:space="preserve"> – </w:t>
      </w:r>
      <w:r w:rsidRPr="00327D1F">
        <w:rPr>
          <w:rFonts w:eastAsia="Calibri"/>
        </w:rPr>
        <w:t>в целях обеспечения религиозного образования продолжен курс из НОО церковнославянского языка и Основы православной веры /Закон Божий/ в форме классно-урочной системы.</w:t>
      </w:r>
    </w:p>
    <w:p w:rsidR="00327D1F" w:rsidRPr="00327D1F" w:rsidRDefault="00327D1F" w:rsidP="00327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- </w:t>
      </w:r>
      <w:proofErr w:type="gramStart"/>
      <w:r w:rsidRPr="00327D1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социальное</w:t>
      </w:r>
      <w:proofErr w:type="gramEnd"/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 –  Проповеди духовника «Православный христианин в современном мире». </w:t>
      </w:r>
      <w:r w:rsidRPr="00327D1F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 по биологии и </w:t>
      </w:r>
      <w:proofErr w:type="spellStart"/>
      <w:r w:rsidRPr="00327D1F">
        <w:rPr>
          <w:rFonts w:ascii="Times New Roman" w:eastAsia="Calibri" w:hAnsi="Times New Roman" w:cs="Times New Roman"/>
          <w:sz w:val="24"/>
          <w:szCs w:val="24"/>
        </w:rPr>
        <w:t>географии</w:t>
      </w:r>
      <w:proofErr w:type="gramStart"/>
      <w:r w:rsidRPr="00327D1F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proofErr w:type="gramEnd"/>
      <w:r w:rsidRPr="00327D1F">
        <w:rPr>
          <w:rFonts w:ascii="Times New Roman" w:eastAsia="Calibri" w:hAnsi="Times New Roman" w:cs="Times New Roman"/>
          <w:sz w:val="24"/>
          <w:szCs w:val="24"/>
        </w:rPr>
        <w:t xml:space="preserve"> рамках кружков экологического и краеведческого направления, английскому языку.</w:t>
      </w:r>
    </w:p>
    <w:p w:rsidR="00327D1F" w:rsidRPr="00327D1F" w:rsidRDefault="00327D1F" w:rsidP="00327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proofErr w:type="spellStart"/>
      <w:r w:rsidRPr="00327D1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общеинтеллектуальное</w:t>
      </w:r>
      <w:proofErr w:type="spellEnd"/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proofErr w:type="gramStart"/>
      <w:r w:rsidRPr="00327D1F">
        <w:rPr>
          <w:rFonts w:ascii="Times New Roman" w:eastAsia="Calibri" w:hAnsi="Times New Roman" w:cs="Times New Roman"/>
          <w:sz w:val="24"/>
          <w:szCs w:val="24"/>
        </w:rPr>
        <w:t>ус</w:t>
      </w:r>
      <w:proofErr w:type="gramEnd"/>
      <w:r w:rsidRPr="00327D1F">
        <w:rPr>
          <w:rFonts w:ascii="Times New Roman" w:eastAsia="Calibri" w:hAnsi="Times New Roman" w:cs="Times New Roman"/>
          <w:sz w:val="24"/>
          <w:szCs w:val="24"/>
        </w:rPr>
        <w:t xml:space="preserve">илена предметная область «Математика», биология курсами внеурочной деятельности с целью повышения качества обучения. </w:t>
      </w:r>
    </w:p>
    <w:p w:rsidR="00327D1F" w:rsidRPr="00327D1F" w:rsidRDefault="00327D1F" w:rsidP="00327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Творческие объединения учащихся по подготовке конференций по защите проектов в 1-10 </w:t>
      </w:r>
      <w:proofErr w:type="spellStart"/>
      <w:r w:rsidRPr="00327D1F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proofErr w:type="gramStart"/>
      <w:r w:rsidRPr="00327D1F"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327D1F" w:rsidRPr="00327D1F" w:rsidRDefault="00327D1F" w:rsidP="00327D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proofErr w:type="gramStart"/>
      <w:r w:rsidRPr="00327D1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общекультурное</w:t>
      </w:r>
      <w:proofErr w:type="gramEnd"/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7D1F">
        <w:rPr>
          <w:rFonts w:ascii="Times New Roman" w:eastAsia="Calibri" w:hAnsi="Times New Roman" w:cs="Times New Roman"/>
          <w:sz w:val="24"/>
          <w:szCs w:val="24"/>
        </w:rPr>
        <w:t>кружок «Работа с древесиной»,</w:t>
      </w:r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 Гимназический хор. </w:t>
      </w:r>
    </w:p>
    <w:p w:rsidR="00327D1F" w:rsidRPr="00327D1F" w:rsidRDefault="00327D1F" w:rsidP="00327D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  <w:lang w:eastAsia="ar-SA"/>
        </w:rPr>
        <w:t>Творческие объединения учащихся по подготовке Рождественского спектакля, гимназических праздников.</w:t>
      </w:r>
    </w:p>
    <w:p w:rsidR="00327D1F" w:rsidRPr="00327D1F" w:rsidRDefault="00327D1F" w:rsidP="00327D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r w:rsidRPr="00327D1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спортивно-оздоровительное</w:t>
      </w:r>
      <w:r w:rsidRPr="00327D1F">
        <w:rPr>
          <w:rFonts w:ascii="Times New Roman" w:hAnsi="Times New Roman" w:cs="Times New Roman"/>
          <w:sz w:val="24"/>
          <w:szCs w:val="24"/>
          <w:lang w:eastAsia="ar-SA"/>
        </w:rPr>
        <w:t xml:space="preserve"> – трудовая бригада «Пчелки», кружки «Спортивные игры»</w:t>
      </w:r>
    </w:p>
    <w:p w:rsidR="00327D1F" w:rsidRPr="00327D1F" w:rsidRDefault="00327D1F" w:rsidP="00327D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D1F">
        <w:rPr>
          <w:rFonts w:ascii="Times New Roman" w:hAnsi="Times New Roman" w:cs="Times New Roman"/>
          <w:sz w:val="24"/>
          <w:szCs w:val="24"/>
          <w:lang w:eastAsia="ar-SA"/>
        </w:rPr>
        <w:t>План внеурочной деятельности может составлять до 1750 часов за 5 лет в рамках ООО и 1360 часов за 4 года для НОО.</w:t>
      </w:r>
    </w:p>
    <w:p w:rsidR="00327D1F" w:rsidRPr="00327D1F" w:rsidRDefault="00327D1F" w:rsidP="0032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является содержательной и </w:t>
      </w:r>
      <w:proofErr w:type="spellStart"/>
      <w:r w:rsidRPr="00327D1F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327D1F">
        <w:rPr>
          <w:rFonts w:ascii="Times New Roman" w:eastAsia="Calibri" w:hAnsi="Times New Roman" w:cs="Times New Roman"/>
          <w:sz w:val="24"/>
          <w:szCs w:val="24"/>
        </w:rPr>
        <w:t xml:space="preserve"> основой для разработки рабочих программ учебных предметов, системы оценки деятельности обучающихся, учителей гимназии.</w:t>
      </w:r>
    </w:p>
    <w:p w:rsidR="00327D1F" w:rsidRPr="00327D1F" w:rsidRDefault="00327D1F" w:rsidP="0032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eastAsia="Calibri" w:hAnsi="Times New Roman" w:cs="Times New Roman"/>
          <w:sz w:val="24"/>
          <w:szCs w:val="24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1-8 класса гимназии.</w:t>
      </w:r>
    </w:p>
    <w:p w:rsidR="00327D1F" w:rsidRPr="00327D1F" w:rsidRDefault="00327D1F" w:rsidP="0032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D1F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 развиваются в урочной и внеурочной деятельности и определяют умение ставить цели, планировать, контролировать свою деятельность, ориентироваться в разных источниках информации, проводить исследования, применять языковые средства и совместно решать новые задачи. </w:t>
      </w:r>
      <w:r w:rsidRPr="00327D1F">
        <w:rPr>
          <w:rFonts w:ascii="Times New Roman" w:hAnsi="Times New Roman" w:cs="Times New Roman"/>
          <w:b/>
          <w:i/>
          <w:sz w:val="24"/>
          <w:szCs w:val="24"/>
        </w:rPr>
        <w:br/>
        <w:t xml:space="preserve">Владение </w:t>
      </w:r>
      <w:proofErr w:type="spellStart"/>
      <w:r w:rsidRPr="00327D1F">
        <w:rPr>
          <w:rFonts w:ascii="Times New Roman" w:hAnsi="Times New Roman" w:cs="Times New Roman"/>
          <w:b/>
          <w:i/>
          <w:sz w:val="24"/>
          <w:szCs w:val="24"/>
        </w:rPr>
        <w:t>межпредметными</w:t>
      </w:r>
      <w:proofErr w:type="spellEnd"/>
      <w:r w:rsidRPr="00327D1F">
        <w:rPr>
          <w:rFonts w:ascii="Times New Roman" w:hAnsi="Times New Roman" w:cs="Times New Roman"/>
          <w:b/>
          <w:i/>
          <w:sz w:val="24"/>
          <w:szCs w:val="24"/>
        </w:rPr>
        <w:t xml:space="preserve"> понятиями тоже можно оценивать в ходе промежуточной аттестации. Для этого потребуются такие формы, как презентация проекта или представление учебного исследования.</w:t>
      </w:r>
    </w:p>
    <w:p w:rsidR="00327D1F" w:rsidRPr="00327D1F" w:rsidRDefault="00327D1F" w:rsidP="0032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1F">
        <w:rPr>
          <w:rFonts w:ascii="Times New Roman" w:eastAsia="Calibri" w:hAnsi="Times New Roman" w:cs="Times New Roman"/>
          <w:sz w:val="24"/>
          <w:szCs w:val="24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1-8 класса гимназии.</w:t>
      </w: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327D1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327D1F">
        <w:rPr>
          <w:rFonts w:ascii="Times New Roman" w:hAnsi="Times New Roman" w:cs="Times New Roman"/>
          <w:sz w:val="24"/>
          <w:szCs w:val="24"/>
        </w:rPr>
        <w:t>, формы ее организации:</w:t>
      </w:r>
    </w:p>
    <w:tbl>
      <w:tblPr>
        <w:tblW w:w="11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841"/>
        <w:gridCol w:w="232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27D1F" w:rsidRPr="00327D1F" w:rsidTr="0097409B">
        <w:trPr>
          <w:trHeight w:val="51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</w:t>
            </w:r>
            <w:proofErr w:type="spellEnd"/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в/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занятий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классно-урочная система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Церковнославянский язык.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классно-урочная система.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православной веры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Православный христианин в современном мире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клуб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Никто не  забыт, ничто не забыто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краеведческого направления «Мой край Орловский»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</w:t>
            </w:r>
            <w:proofErr w:type="spellEnd"/>
          </w:p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Математика-гимнастика ума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арифметика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97409B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студия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друг книга»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здорово быть грамотным!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327D1F">
        <w:trPr>
          <w:trHeight w:val="2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327D1F">
        <w:trPr>
          <w:trHeight w:val="20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327D1F">
        <w:trPr>
          <w:trHeight w:val="25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Орловской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географию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материков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работа с текстом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97409B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327D1F">
        <w:trPr>
          <w:trHeight w:val="1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древесиной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студия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 страны моей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сборы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Общественно-полезная 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Трудовая бригада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Пчелки           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1F" w:rsidRPr="00327D1F" w:rsidTr="0097409B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E8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  <w:r w:rsidR="00E84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E843BE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1 класс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9"/>
        <w:gridCol w:w="4259"/>
        <w:gridCol w:w="784"/>
        <w:gridCol w:w="2342"/>
      </w:tblGrid>
      <w:tr w:rsidR="00327D1F" w:rsidRPr="00327D1F" w:rsidTr="0097409B">
        <w:trPr>
          <w:trHeight w:val="73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4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27D1F" w:rsidRPr="00327D1F" w:rsidTr="0097409B">
        <w:trPr>
          <w:trHeight w:val="74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Основы православной веры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327D1F" w:rsidRPr="00327D1F" w:rsidTr="0097409B">
        <w:trPr>
          <w:trHeight w:val="74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Змиева О.А</w:t>
            </w:r>
          </w:p>
        </w:tc>
      </w:tr>
      <w:tr w:rsidR="00327D1F" w:rsidRPr="00327D1F" w:rsidTr="0097409B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327D1F" w:rsidRPr="00327D1F" w:rsidTr="0097409B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97409B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9B">
              <w:rPr>
                <w:rFonts w:ascii="Times New Roman" w:hAnsi="Times New Roman" w:cs="Times New Roman"/>
                <w:sz w:val="24"/>
                <w:szCs w:val="24"/>
              </w:rPr>
              <w:t>Кружок «Наглядная арифметика»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97409B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Санькова</w:t>
            </w:r>
            <w:r w:rsidR="009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</w:p>
        </w:tc>
      </w:tr>
      <w:tr w:rsidR="0097409B" w:rsidRPr="00327D1F" w:rsidTr="0097409B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974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«Комплексная работа с текстом»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Санькова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</w:p>
        </w:tc>
      </w:tr>
      <w:tr w:rsidR="0097409B" w:rsidRPr="00327D1F" w:rsidTr="0097409B">
        <w:trPr>
          <w:trHeight w:val="4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студия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Змиева О.А</w:t>
            </w:r>
          </w:p>
        </w:tc>
      </w:tr>
      <w:tr w:rsidR="0097409B" w:rsidRPr="00327D1F" w:rsidTr="0097409B">
        <w:trPr>
          <w:trHeight w:val="53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B" w:rsidRPr="00327D1F" w:rsidRDefault="0097409B" w:rsidP="0097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B" w:rsidRPr="00327D1F" w:rsidRDefault="0097409B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2 класс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7"/>
        <w:gridCol w:w="4673"/>
        <w:gridCol w:w="1085"/>
        <w:gridCol w:w="2331"/>
      </w:tblGrid>
      <w:tr w:rsidR="00327D1F" w:rsidRPr="00327D1F" w:rsidTr="0097409B">
        <w:trPr>
          <w:trHeight w:val="99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0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27D1F" w:rsidRPr="00327D1F" w:rsidTr="0097409B">
        <w:trPr>
          <w:trHeight w:val="5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327D1F">
        <w:trPr>
          <w:trHeight w:val="1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ОПВ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5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 «Никто не  забыт, ничто не забыто».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327D1F" w:rsidRPr="00327D1F" w:rsidTr="00327D1F">
        <w:trPr>
          <w:trHeight w:val="29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57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«Наглядная арифметика»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41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Литературная студия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327D1F" w:rsidRPr="00327D1F" w:rsidTr="00327D1F">
        <w:trPr>
          <w:trHeight w:val="18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«Комплексная работа с текстом»                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Трудовая бригада «Пчелки»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27D1F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4801"/>
        <w:gridCol w:w="1034"/>
        <w:gridCol w:w="2401"/>
      </w:tblGrid>
      <w:tr w:rsidR="00327D1F" w:rsidRPr="00327D1F" w:rsidTr="0097409B">
        <w:trPr>
          <w:trHeight w:val="9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                        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5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ОПВ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5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49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 «Никто не  забыт, ничто не забыто».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63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«Проектная деятельность»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5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«Как здорово быть грамотным!»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39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«Математика – гимнастика ума»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7D1F" w:rsidRPr="00327D1F" w:rsidTr="0097409B">
        <w:trPr>
          <w:trHeight w:val="39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Литературная студия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  <w:tr w:rsidR="00327D1F" w:rsidRPr="00327D1F" w:rsidTr="0097409B">
        <w:trPr>
          <w:trHeight w:val="5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4 класс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6"/>
        <w:gridCol w:w="4553"/>
        <w:gridCol w:w="734"/>
        <w:gridCol w:w="2510"/>
      </w:tblGrid>
      <w:tr w:rsidR="00327D1F" w:rsidRPr="00327D1F" w:rsidTr="0097409B">
        <w:trPr>
          <w:trHeight w:val="80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81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27D1F" w:rsidRPr="00327D1F" w:rsidTr="0097409B">
        <w:trPr>
          <w:trHeight w:val="63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Основы православной веры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63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402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327D1F" w:rsidRPr="00327D1F" w:rsidTr="0097409B">
        <w:trPr>
          <w:trHeight w:val="411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327D1F" w:rsidRPr="00327D1F" w:rsidTr="00327D1F">
        <w:trPr>
          <w:trHeight w:val="343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«Математика-гимнастика ума»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327D1F" w:rsidRPr="00327D1F" w:rsidTr="00327D1F">
        <w:trPr>
          <w:trHeight w:val="337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327D1F" w:rsidRPr="00327D1F" w:rsidTr="0097409B">
        <w:trPr>
          <w:trHeight w:val="451"/>
        </w:trPr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«Мой друг книга»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327D1F" w:rsidRPr="00327D1F" w:rsidTr="0097409B">
        <w:trPr>
          <w:trHeight w:val="58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Общественно-полезная деятельность.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Жарких О.В..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359" w:rsidRDefault="00482359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4707"/>
        <w:gridCol w:w="759"/>
        <w:gridCol w:w="2204"/>
      </w:tblGrid>
      <w:tr w:rsidR="00327D1F" w:rsidRPr="00327D1F" w:rsidTr="0097409B">
        <w:trPr>
          <w:trHeight w:val="67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E843BE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7D1F"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0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327D1F" w:rsidRPr="00327D1F" w:rsidTr="0097409B">
        <w:trPr>
          <w:trHeight w:val="43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327D1F" w:rsidRPr="00327D1F" w:rsidTr="0097409B">
        <w:trPr>
          <w:trHeight w:val="203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В.Е.                             </w:t>
            </w:r>
          </w:p>
        </w:tc>
      </w:tr>
      <w:tr w:rsidR="00327D1F" w:rsidRPr="00327D1F" w:rsidTr="0097409B">
        <w:trPr>
          <w:trHeight w:val="213"/>
        </w:trPr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«В мире математики»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327D1F" w:rsidRPr="00327D1F" w:rsidTr="0097409B">
        <w:trPr>
          <w:trHeight w:val="420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Практикум по введению в географию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7D1F" w:rsidRPr="00327D1F" w:rsidTr="0097409B">
        <w:trPr>
          <w:trHeight w:val="188"/>
        </w:trPr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«Мой друг книга»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327D1F" w:rsidRPr="00327D1F" w:rsidTr="00327D1F">
        <w:trPr>
          <w:trHeight w:val="13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27D1F" w:rsidRPr="00327D1F" w:rsidTr="0097409B">
        <w:trPr>
          <w:trHeight w:val="78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796"/>
        <w:gridCol w:w="773"/>
        <w:gridCol w:w="2245"/>
      </w:tblGrid>
      <w:tr w:rsidR="00327D1F" w:rsidRPr="00327D1F" w:rsidTr="0097409B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327D1F" w:rsidRPr="00327D1F" w:rsidTr="0097409B">
        <w:trPr>
          <w:trHeight w:val="6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МамаеваС.А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</w:tr>
      <w:tr w:rsidR="00327D1F" w:rsidRPr="00327D1F" w:rsidTr="0097409B">
        <w:trPr>
          <w:trHeight w:val="20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МамаеваС.А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</w:tr>
      <w:tr w:rsidR="00327D1F" w:rsidRPr="00327D1F" w:rsidTr="0097409B">
        <w:trPr>
          <w:trHeight w:val="798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по географии «Мой край Орловский»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7D1F" w:rsidRPr="00327D1F" w:rsidTr="0097409B">
        <w:trPr>
          <w:trHeight w:val="4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27D1F" w:rsidRPr="00327D1F" w:rsidTr="0097409B">
        <w:trPr>
          <w:trHeight w:val="4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«Песни страны моей»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С.А.                             </w:t>
            </w:r>
          </w:p>
        </w:tc>
      </w:tr>
      <w:tr w:rsidR="00327D1F" w:rsidRPr="00327D1F" w:rsidTr="0097409B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D1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3"/>
        <w:gridCol w:w="4684"/>
        <w:gridCol w:w="755"/>
        <w:gridCol w:w="2713"/>
      </w:tblGrid>
      <w:tr w:rsidR="00327D1F" w:rsidRPr="00327D1F" w:rsidTr="0097409B">
        <w:trPr>
          <w:trHeight w:val="70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327D1F" w:rsidRPr="00327D1F" w:rsidTr="0097409B">
        <w:trPr>
          <w:trHeight w:val="598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МамаеваС</w:t>
            </w: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327D1F" w:rsidRPr="00327D1F" w:rsidTr="0097409B">
        <w:trPr>
          <w:trHeight w:val="399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27D1F" w:rsidRPr="00327D1F" w:rsidTr="00327D1F">
        <w:trPr>
          <w:trHeight w:val="377"/>
        </w:trPr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«Математика»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</w:tr>
      <w:tr w:rsidR="00327D1F" w:rsidRPr="00327D1F" w:rsidTr="00327D1F">
        <w:trPr>
          <w:trHeight w:val="282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 материков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7D1F" w:rsidRPr="00327D1F" w:rsidTr="00327D1F">
        <w:trPr>
          <w:trHeight w:val="131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физике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327D1F" w:rsidRPr="00327D1F" w:rsidTr="0097409B">
        <w:trPr>
          <w:trHeight w:val="49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27D1F" w:rsidRPr="00327D1F" w:rsidTr="0097409B">
        <w:trPr>
          <w:trHeight w:val="46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«Песни страны моей»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МамаеваС.А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</w:tr>
      <w:tr w:rsidR="00327D1F" w:rsidRPr="00327D1F" w:rsidTr="0097409B">
        <w:trPr>
          <w:trHeight w:val="81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8 класс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7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4643"/>
        <w:gridCol w:w="748"/>
        <w:gridCol w:w="2732"/>
      </w:tblGrid>
      <w:tr w:rsidR="00327D1F" w:rsidRPr="00327D1F" w:rsidTr="0097409B">
        <w:trPr>
          <w:trHeight w:val="7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7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327D1F" w:rsidRPr="00327D1F" w:rsidTr="0097409B">
        <w:trPr>
          <w:trHeight w:val="2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27D1F" w:rsidRPr="00327D1F" w:rsidTr="00327D1F">
        <w:trPr>
          <w:trHeight w:val="183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«Математика»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</w:tr>
      <w:tr w:rsidR="00327D1F" w:rsidRPr="00327D1F" w:rsidTr="0097409B">
        <w:trPr>
          <w:trHeight w:val="44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по географии «Природа Орловской области»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7D1F" w:rsidRPr="00327D1F" w:rsidTr="0097409B">
        <w:trPr>
          <w:trHeight w:val="215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физике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327D1F" w:rsidRPr="00327D1F" w:rsidTr="0097409B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27D1F" w:rsidRPr="00327D1F" w:rsidTr="0097409B">
        <w:trPr>
          <w:trHeight w:val="81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9 класс.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6"/>
        <w:gridCol w:w="4132"/>
        <w:gridCol w:w="845"/>
        <w:gridCol w:w="2460"/>
      </w:tblGrid>
      <w:tr w:rsidR="00327D1F" w:rsidRPr="00327D1F" w:rsidTr="0097409B">
        <w:trPr>
          <w:trHeight w:val="70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49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327D1F" w:rsidRPr="00327D1F" w:rsidTr="0097409B">
        <w:trPr>
          <w:trHeight w:val="31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7D1F" w:rsidRPr="00327D1F" w:rsidTr="0097409B">
        <w:trPr>
          <w:trHeight w:val="31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по географии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7D1F" w:rsidRPr="00327D1F" w:rsidTr="00327D1F">
        <w:trPr>
          <w:trHeight w:val="1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Кружок «Работа с  древесиной»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МандриченкоО.Л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D1F" w:rsidRPr="00327D1F" w:rsidTr="0097409B">
        <w:trPr>
          <w:trHeight w:val="61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10 класс</w:t>
      </w: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3541"/>
        <w:gridCol w:w="843"/>
        <w:gridCol w:w="3034"/>
      </w:tblGrid>
      <w:tr w:rsidR="00327D1F" w:rsidRPr="00327D1F" w:rsidTr="0097409B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579"/>
        </w:trPr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«Православный христианин в современном мире»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Протоиерей Николай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/Евдокимов Н.И./</w:t>
            </w:r>
          </w:p>
        </w:tc>
      </w:tr>
      <w:tr w:rsidR="00327D1F" w:rsidRPr="00327D1F" w:rsidTr="00327D1F">
        <w:trPr>
          <w:trHeight w:val="20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327D1F" w:rsidRPr="00327D1F" w:rsidTr="00327D1F">
        <w:trPr>
          <w:trHeight w:val="20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327D1F" w:rsidRPr="00327D1F" w:rsidTr="0097409B">
        <w:trPr>
          <w:trHeight w:val="44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Клиросное пение. Хор старшей группы.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327D1F" w:rsidRPr="00327D1F" w:rsidTr="0097409B">
        <w:trPr>
          <w:trHeight w:val="7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10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582"/>
        <w:gridCol w:w="853"/>
        <w:gridCol w:w="3070"/>
      </w:tblGrid>
      <w:tr w:rsidR="00327D1F" w:rsidRPr="00327D1F" w:rsidTr="0097409B">
        <w:trPr>
          <w:trHeight w:val="71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1F" w:rsidRPr="00327D1F" w:rsidTr="0097409B">
        <w:trPr>
          <w:trHeight w:val="598"/>
        </w:trPr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D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«Православный христианин в современном мире»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Протоиерей Николай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/Евдокимов Н.И./</w:t>
            </w:r>
          </w:p>
        </w:tc>
      </w:tr>
      <w:tr w:rsidR="00327D1F" w:rsidRPr="00327D1F" w:rsidTr="0097409B">
        <w:trPr>
          <w:trHeight w:val="44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27D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Л.Н..</w:t>
            </w:r>
          </w:p>
        </w:tc>
      </w:tr>
      <w:tr w:rsidR="00327D1F" w:rsidRPr="00327D1F" w:rsidTr="0097409B">
        <w:trPr>
          <w:trHeight w:val="4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327D1F" w:rsidRPr="00327D1F" w:rsidTr="0097409B">
        <w:trPr>
          <w:trHeight w:val="32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«Клиросное пение»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327D1F" w:rsidRPr="00327D1F" w:rsidTr="0097409B">
        <w:trPr>
          <w:trHeight w:val="81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F" w:rsidRPr="00327D1F" w:rsidRDefault="00327D1F" w:rsidP="0032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27D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327D1F" w:rsidRPr="00327D1F" w:rsidRDefault="00327D1F" w:rsidP="0032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1F" w:rsidRPr="00327D1F" w:rsidRDefault="00327D1F" w:rsidP="00327D1F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1F" w:rsidRPr="00327D1F" w:rsidRDefault="00327D1F" w:rsidP="00327D1F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>Таким образом, учебный план гимназии по внеурочной деятельности на 2021– 2022 учебный год предполагает удовлетворение образовательных потребностей обучающихся, создание для каждого ребенка условий для развития.</w:t>
      </w:r>
    </w:p>
    <w:p w:rsidR="00F157D9" w:rsidRPr="00327D1F" w:rsidRDefault="00F157D9" w:rsidP="0032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7D9" w:rsidRPr="00327D1F" w:rsidSect="00F157D9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E7"/>
    <w:multiLevelType w:val="hybridMultilevel"/>
    <w:tmpl w:val="F1062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866FD"/>
    <w:multiLevelType w:val="hybridMultilevel"/>
    <w:tmpl w:val="6F5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1627"/>
    <w:multiLevelType w:val="hybridMultilevel"/>
    <w:tmpl w:val="2B5CE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86509"/>
    <w:multiLevelType w:val="hybridMultilevel"/>
    <w:tmpl w:val="BF9A283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5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A7698"/>
    <w:multiLevelType w:val="hybridMultilevel"/>
    <w:tmpl w:val="0D26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B5DB8"/>
    <w:multiLevelType w:val="hybridMultilevel"/>
    <w:tmpl w:val="6D8AA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3E0509"/>
    <w:multiLevelType w:val="hybridMultilevel"/>
    <w:tmpl w:val="C9AC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32D73"/>
    <w:multiLevelType w:val="hybridMultilevel"/>
    <w:tmpl w:val="89E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F04B3"/>
    <w:multiLevelType w:val="hybridMultilevel"/>
    <w:tmpl w:val="60A62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3140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72437A6"/>
    <w:multiLevelType w:val="hybridMultilevel"/>
    <w:tmpl w:val="35B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1C0A37"/>
    <w:multiLevelType w:val="hybridMultilevel"/>
    <w:tmpl w:val="1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D1882"/>
    <w:multiLevelType w:val="hybridMultilevel"/>
    <w:tmpl w:val="CB1C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10EB7"/>
    <w:multiLevelType w:val="hybridMultilevel"/>
    <w:tmpl w:val="4D0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01E11"/>
    <w:multiLevelType w:val="hybridMultilevel"/>
    <w:tmpl w:val="488C8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E4B73"/>
    <w:multiLevelType w:val="hybridMultilevel"/>
    <w:tmpl w:val="88B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C1960"/>
    <w:multiLevelType w:val="hybridMultilevel"/>
    <w:tmpl w:val="64824854"/>
    <w:lvl w:ilvl="0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17"/>
  </w:num>
  <w:num w:numId="11">
    <w:abstractNumId w:val="20"/>
  </w:num>
  <w:num w:numId="12">
    <w:abstractNumId w:val="18"/>
  </w:num>
  <w:num w:numId="13">
    <w:abstractNumId w:val="22"/>
  </w:num>
  <w:num w:numId="14">
    <w:abstractNumId w:val="4"/>
  </w:num>
  <w:num w:numId="15">
    <w:abstractNumId w:val="0"/>
  </w:num>
  <w:num w:numId="16">
    <w:abstractNumId w:val="19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  <w:num w:numId="21">
    <w:abstractNumId w:val="3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8DC"/>
    <w:rsid w:val="00031890"/>
    <w:rsid w:val="002006E1"/>
    <w:rsid w:val="00260F33"/>
    <w:rsid w:val="002951FA"/>
    <w:rsid w:val="00327D1F"/>
    <w:rsid w:val="00482359"/>
    <w:rsid w:val="004F3BB2"/>
    <w:rsid w:val="005A0020"/>
    <w:rsid w:val="005C0535"/>
    <w:rsid w:val="00612259"/>
    <w:rsid w:val="006405A6"/>
    <w:rsid w:val="008F14E4"/>
    <w:rsid w:val="0097409B"/>
    <w:rsid w:val="00A878DC"/>
    <w:rsid w:val="00B8361E"/>
    <w:rsid w:val="00C70334"/>
    <w:rsid w:val="00CB60E6"/>
    <w:rsid w:val="00D85091"/>
    <w:rsid w:val="00E241FC"/>
    <w:rsid w:val="00E843BE"/>
    <w:rsid w:val="00F157D9"/>
    <w:rsid w:val="00F25EE7"/>
    <w:rsid w:val="00F34055"/>
    <w:rsid w:val="00F5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5"/>
  </w:style>
  <w:style w:type="paragraph" w:styleId="1">
    <w:name w:val="heading 1"/>
    <w:basedOn w:val="a"/>
    <w:link w:val="10"/>
    <w:qFormat/>
    <w:rsid w:val="00327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27D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7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7D1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327D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27D1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327D1F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a7">
    <w:name w:val="Подзаголовок Знак"/>
    <w:basedOn w:val="a0"/>
    <w:link w:val="a6"/>
    <w:rsid w:val="00327D1F"/>
    <w:rPr>
      <w:rFonts w:ascii="Arial" w:eastAsia="Times New Roman" w:hAnsi="Arial" w:cs="Arial"/>
      <w:b/>
      <w:bCs/>
      <w:caps/>
      <w:sz w:val="28"/>
      <w:szCs w:val="28"/>
    </w:rPr>
  </w:style>
  <w:style w:type="paragraph" w:styleId="a8">
    <w:name w:val="Block Text"/>
    <w:basedOn w:val="a"/>
    <w:rsid w:val="00327D1F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9">
    <w:name w:val="Normal (Web)"/>
    <w:basedOn w:val="a"/>
    <w:rsid w:val="00327D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327D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27D1F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327D1F"/>
    <w:rPr>
      <w:color w:val="0000FF"/>
      <w:u w:val="single"/>
    </w:rPr>
  </w:style>
  <w:style w:type="paragraph" w:styleId="ad">
    <w:name w:val="Body Text Indent"/>
    <w:basedOn w:val="a"/>
    <w:link w:val="ae"/>
    <w:rsid w:val="00327D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327D1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27D1F"/>
  </w:style>
  <w:style w:type="character" w:customStyle="1" w:styleId="spelle">
    <w:name w:val="spelle"/>
    <w:basedOn w:val="a0"/>
    <w:rsid w:val="00327D1F"/>
  </w:style>
  <w:style w:type="paragraph" w:styleId="af">
    <w:name w:val="List Paragraph"/>
    <w:basedOn w:val="a"/>
    <w:link w:val="af0"/>
    <w:uiPriority w:val="34"/>
    <w:qFormat/>
    <w:rsid w:val="0032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rsid w:val="00327D1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327D1F"/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7D1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rsid w:val="00327D1F"/>
    <w:rPr>
      <w:rFonts w:cs="Times New Roman"/>
      <w:vertAlign w:val="superscript"/>
    </w:rPr>
  </w:style>
  <w:style w:type="character" w:customStyle="1" w:styleId="Zag11">
    <w:name w:val="Zag_11"/>
    <w:rsid w:val="00327D1F"/>
    <w:rPr>
      <w:color w:val="000000"/>
      <w:w w:val="100"/>
    </w:rPr>
  </w:style>
  <w:style w:type="paragraph" w:styleId="af4">
    <w:name w:val="No Spacing"/>
    <w:uiPriority w:val="1"/>
    <w:qFormat/>
    <w:rsid w:val="00327D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qFormat/>
    <w:rsid w:val="00327D1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1">
    <w:name w:val="Без интервала2"/>
    <w:rsid w:val="00327D1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0">
    <w:name w:val="Абзац списка Знак"/>
    <w:link w:val="af"/>
    <w:uiPriority w:val="34"/>
    <w:locked/>
    <w:rsid w:val="00327D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2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10/m12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2021-03-22T11:17:00Z</cp:lastPrinted>
  <dcterms:created xsi:type="dcterms:W3CDTF">2021-06-04T12:32:00Z</dcterms:created>
  <dcterms:modified xsi:type="dcterms:W3CDTF">2021-10-13T13:26:00Z</dcterms:modified>
</cp:coreProperties>
</file>