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C1" w:rsidRDefault="003C3EC1" w:rsidP="003C3EC1">
      <w:pPr>
        <w:rPr>
          <w:rFonts w:ascii="Times New Roman" w:hAnsi="Times New Roman" w:cs="Times New Roman"/>
          <w:b/>
          <w:bCs/>
          <w:sz w:val="24"/>
          <w:szCs w:val="24"/>
          <w:u w:val="single"/>
        </w:rPr>
      </w:pPr>
    </w:p>
    <w:p w:rsidR="00F0430F" w:rsidRDefault="00F0430F" w:rsidP="006E0A45">
      <w:pPr>
        <w:jc w:val="center"/>
        <w:rPr>
          <w:rFonts w:ascii="Times New Roman" w:hAnsi="Times New Roman" w:cs="Times New Roman"/>
          <w:b/>
          <w:bCs/>
          <w:sz w:val="40"/>
          <w:szCs w:val="40"/>
        </w:rPr>
      </w:pPr>
      <w:r>
        <w:rPr>
          <w:rFonts w:ascii="Times New Roman" w:hAnsi="Times New Roman" w:cs="Times New Roman"/>
          <w:b/>
          <w:noProof/>
          <w:sz w:val="28"/>
          <w:szCs w:val="28"/>
          <w:lang w:eastAsia="ru-RU"/>
        </w:rPr>
        <w:drawing>
          <wp:inline distT="0" distB="0" distL="0" distR="0">
            <wp:extent cx="6645910" cy="9394279"/>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45910" cy="9394279"/>
                    </a:xfrm>
                    <a:prstGeom prst="rect">
                      <a:avLst/>
                    </a:prstGeom>
                    <a:noFill/>
                    <a:ln w="9525">
                      <a:noFill/>
                      <a:miter lim="800000"/>
                      <a:headEnd/>
                      <a:tailEnd/>
                    </a:ln>
                  </pic:spPr>
                </pic:pic>
              </a:graphicData>
            </a:graphic>
          </wp:inline>
        </w:drawing>
      </w:r>
    </w:p>
    <w:p w:rsidR="006E0A45" w:rsidRDefault="006E0A45" w:rsidP="006E0A45">
      <w:pPr>
        <w:jc w:val="center"/>
        <w:rPr>
          <w:rFonts w:ascii="Times New Roman" w:hAnsi="Times New Roman" w:cs="Times New Roman"/>
          <w:b/>
          <w:bCs/>
          <w:sz w:val="32"/>
          <w:szCs w:val="32"/>
        </w:rPr>
      </w:pPr>
      <w:r w:rsidRPr="003C03FA">
        <w:rPr>
          <w:rFonts w:ascii="Times New Roman" w:hAnsi="Times New Roman" w:cs="Times New Roman"/>
          <w:b/>
          <w:bCs/>
          <w:sz w:val="40"/>
          <w:szCs w:val="40"/>
        </w:rPr>
        <w:lastRenderedPageBreak/>
        <w:t>Рабочая программа по</w:t>
      </w:r>
      <w:r>
        <w:rPr>
          <w:rFonts w:ascii="Times New Roman" w:hAnsi="Times New Roman" w:cs="Times New Roman"/>
          <w:b/>
          <w:bCs/>
          <w:sz w:val="40"/>
          <w:szCs w:val="40"/>
        </w:rPr>
        <w:t xml:space="preserve"> литературе</w:t>
      </w:r>
    </w:p>
    <w:p w:rsidR="006E0A45" w:rsidRPr="003C03FA" w:rsidRDefault="006E0A45" w:rsidP="006E0A45">
      <w:pPr>
        <w:jc w:val="center"/>
        <w:rPr>
          <w:rFonts w:ascii="Times New Roman" w:hAnsi="Times New Roman" w:cs="Times New Roman"/>
          <w:b/>
          <w:bCs/>
          <w:sz w:val="36"/>
          <w:szCs w:val="36"/>
        </w:rPr>
      </w:pPr>
      <w:r>
        <w:rPr>
          <w:rFonts w:ascii="Times New Roman" w:hAnsi="Times New Roman" w:cs="Times New Roman"/>
          <w:b/>
          <w:bCs/>
          <w:sz w:val="36"/>
          <w:szCs w:val="36"/>
        </w:rPr>
        <w:t xml:space="preserve">10 класс </w:t>
      </w:r>
    </w:p>
    <w:p w:rsidR="003C3EC1" w:rsidRPr="003C3EC1" w:rsidRDefault="003C3EC1" w:rsidP="00872604">
      <w:pPr>
        <w:spacing w:after="0"/>
        <w:ind w:firstLine="709"/>
        <w:jc w:val="both"/>
        <w:rPr>
          <w:rFonts w:ascii="Times New Roman" w:hAnsi="Times New Roman" w:cs="Times New Roman"/>
          <w:sz w:val="24"/>
          <w:szCs w:val="24"/>
        </w:rPr>
      </w:pPr>
      <w:r w:rsidRPr="003C3EC1">
        <w:rPr>
          <w:rFonts w:ascii="Times New Roman" w:hAnsi="Times New Roman" w:cs="Times New Roman"/>
          <w:color w:val="000000"/>
          <w:sz w:val="24"/>
          <w:szCs w:val="24"/>
        </w:rPr>
        <w:t xml:space="preserve">Предлагаемая программа разработана в соответствии с Федеральным компонентом </w:t>
      </w:r>
      <w:r w:rsidRPr="003C3EC1">
        <w:rPr>
          <w:rFonts w:ascii="Times New Roman" w:hAnsi="Times New Roman" w:cs="Times New Roman"/>
          <w:sz w:val="24"/>
          <w:szCs w:val="24"/>
        </w:rPr>
        <w:t>«Стандарта основного общего образования по литературе» и «Примерной программой среднего (полного) общего образования по литературе», а также Программы под редакцией Коровиной В.Я. с учетом учебника  Лебедева Ю.В. «Русская литература Х</w:t>
      </w:r>
      <w:r w:rsidRPr="003C3EC1">
        <w:rPr>
          <w:rFonts w:ascii="Times New Roman" w:hAnsi="Times New Roman" w:cs="Times New Roman"/>
          <w:sz w:val="24"/>
          <w:szCs w:val="24"/>
          <w:lang w:val="en-US"/>
        </w:rPr>
        <w:t>I</w:t>
      </w:r>
      <w:r w:rsidRPr="003C3EC1">
        <w:rPr>
          <w:rFonts w:ascii="Times New Roman" w:hAnsi="Times New Roman" w:cs="Times New Roman"/>
          <w:sz w:val="24"/>
          <w:szCs w:val="24"/>
        </w:rPr>
        <w:t>Х  века. 10 класс»</w:t>
      </w:r>
    </w:p>
    <w:p w:rsidR="003C3EC1" w:rsidRPr="003C3EC1" w:rsidRDefault="003C3EC1" w:rsidP="00872604">
      <w:pPr>
        <w:spacing w:after="0"/>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204 часов для обязательного изучения учебного предмета  «Литература на этапе среднего (полного) общего образования(10, 11 класс). В Х классе выделяется  102 часа (из расчета 3 </w:t>
      </w:r>
      <w:proofErr w:type="gramStart"/>
      <w:r w:rsidRPr="003C3EC1">
        <w:rPr>
          <w:rFonts w:ascii="Times New Roman" w:hAnsi="Times New Roman" w:cs="Times New Roman"/>
          <w:sz w:val="24"/>
          <w:szCs w:val="24"/>
        </w:rPr>
        <w:t>учебных</w:t>
      </w:r>
      <w:proofErr w:type="gramEnd"/>
      <w:r w:rsidRPr="003C3EC1">
        <w:rPr>
          <w:rFonts w:ascii="Times New Roman" w:hAnsi="Times New Roman" w:cs="Times New Roman"/>
          <w:sz w:val="24"/>
          <w:szCs w:val="24"/>
        </w:rPr>
        <w:t xml:space="preserve"> часа в неделю).</w:t>
      </w:r>
    </w:p>
    <w:p w:rsidR="003C3EC1" w:rsidRPr="003C3EC1" w:rsidRDefault="003C3EC1" w:rsidP="00872604">
      <w:pPr>
        <w:spacing w:after="0"/>
        <w:ind w:firstLine="708"/>
        <w:jc w:val="both"/>
        <w:rPr>
          <w:rFonts w:ascii="Times New Roman" w:hAnsi="Times New Roman" w:cs="Times New Roman"/>
          <w:sz w:val="24"/>
          <w:szCs w:val="24"/>
        </w:rPr>
      </w:pPr>
      <w:r w:rsidRPr="003C3EC1">
        <w:rPr>
          <w:rFonts w:ascii="Times New Roman" w:hAnsi="Times New Roman" w:cs="Times New Roman"/>
          <w:sz w:val="24"/>
          <w:szCs w:val="24"/>
        </w:rPr>
        <w:t xml:space="preserve">Литература в современных условиях является одним из столпов, стоящих в основании нравственного воспитания личности, испытывающей массу негативных воздействий различного характера. В связи с новыми социокультурными обстоятельствами и трудностями адаптации в современном обществе подросток испытывает надобность в советчике,  способном помочь обрести ориентиры в жизненном лабиринте, нуждается в своевременном обсуждении насущных проблем. Таким советчиком может стать хорошая книга. Однако она не решит комплекса личностных проблем без аналитического слова учителя, без его знаний и жизненного опыта, без мудрой поддержки ученика, основанной на прямых и косвенных советах писателя. </w:t>
      </w:r>
    </w:p>
    <w:p w:rsidR="003C3EC1" w:rsidRPr="003C3EC1" w:rsidRDefault="003C3EC1" w:rsidP="00872604">
      <w:pPr>
        <w:spacing w:after="0"/>
        <w:ind w:firstLine="708"/>
        <w:jc w:val="both"/>
        <w:rPr>
          <w:rFonts w:ascii="Times New Roman" w:hAnsi="Times New Roman" w:cs="Times New Roman"/>
          <w:sz w:val="24"/>
          <w:szCs w:val="24"/>
        </w:rPr>
      </w:pPr>
      <w:r w:rsidRPr="003C3EC1">
        <w:rPr>
          <w:rFonts w:ascii="Times New Roman" w:hAnsi="Times New Roman" w:cs="Times New Roman"/>
          <w:sz w:val="24"/>
          <w:szCs w:val="24"/>
        </w:rPr>
        <w:t xml:space="preserve">Осваивая программу, ученик накапливает солидный читательский багаж, формирует представление о литературе как виде искусства, постигает ее специфические внутренние законы, знакомится с литературным процессом, учится понимать его связь с процессом историческим. Образование на уроках литературы идет рука об руку с воспитанием; они в равной мере реализуются под сильнейшим воздействием эмоциональной силы художественного слова. </w:t>
      </w:r>
    </w:p>
    <w:p w:rsidR="003C3EC1" w:rsidRPr="003C3EC1" w:rsidRDefault="003C3EC1" w:rsidP="00872604">
      <w:pPr>
        <w:spacing w:after="0"/>
        <w:ind w:firstLine="708"/>
        <w:jc w:val="both"/>
        <w:rPr>
          <w:rFonts w:ascii="Times New Roman" w:hAnsi="Times New Roman" w:cs="Times New Roman"/>
          <w:sz w:val="24"/>
          <w:szCs w:val="24"/>
        </w:rPr>
      </w:pPr>
      <w:r w:rsidRPr="003C3EC1">
        <w:rPr>
          <w:rFonts w:ascii="Times New Roman" w:hAnsi="Times New Roman" w:cs="Times New Roman"/>
          <w:sz w:val="24"/>
          <w:szCs w:val="24"/>
        </w:rPr>
        <w:t xml:space="preserve">Литературное образование в старших классах дает возможность диалога с большими мастерами слова, предусмотревшими большую часть затруднений, встающих перед нашими современниками. Литература </w:t>
      </w:r>
      <w:r w:rsidRPr="003C3EC1">
        <w:rPr>
          <w:rFonts w:ascii="Times New Roman" w:hAnsi="Times New Roman" w:cs="Times New Roman"/>
          <w:sz w:val="24"/>
          <w:szCs w:val="24"/>
          <w:lang w:val="en-US"/>
        </w:rPr>
        <w:t>II</w:t>
      </w:r>
      <w:r w:rsidRPr="003C3EC1">
        <w:rPr>
          <w:rFonts w:ascii="Times New Roman" w:hAnsi="Times New Roman" w:cs="Times New Roman"/>
          <w:sz w:val="24"/>
          <w:szCs w:val="24"/>
        </w:rPr>
        <w:t xml:space="preserve"> половины </w:t>
      </w:r>
      <w:r w:rsidRPr="003C3EC1">
        <w:rPr>
          <w:rFonts w:ascii="Times New Roman" w:hAnsi="Times New Roman" w:cs="Times New Roman"/>
          <w:sz w:val="24"/>
          <w:szCs w:val="24"/>
          <w:lang w:val="en-US"/>
        </w:rPr>
        <w:t>XIX</w:t>
      </w:r>
      <w:r w:rsidRPr="003C3EC1">
        <w:rPr>
          <w:rFonts w:ascii="Times New Roman" w:hAnsi="Times New Roman" w:cs="Times New Roman"/>
          <w:sz w:val="24"/>
          <w:szCs w:val="24"/>
        </w:rPr>
        <w:t xml:space="preserve"> века несет в себе комплекс нравственных установок и ценностей, которые должны стать мерилом истинного развития человека. В этой связи одним из основных используемых при изучении литературы подходов является </w:t>
      </w:r>
      <w:r w:rsidRPr="003C3EC1">
        <w:rPr>
          <w:rFonts w:ascii="Times New Roman" w:hAnsi="Times New Roman" w:cs="Times New Roman"/>
          <w:b/>
          <w:bCs/>
          <w:sz w:val="24"/>
          <w:szCs w:val="24"/>
        </w:rPr>
        <w:t>аксиологический (ценностный подход)</w:t>
      </w:r>
      <w:r w:rsidRPr="003C3EC1">
        <w:rPr>
          <w:rFonts w:ascii="Times New Roman" w:hAnsi="Times New Roman" w:cs="Times New Roman"/>
          <w:sz w:val="24"/>
          <w:szCs w:val="24"/>
        </w:rPr>
        <w:t xml:space="preserve">, реализующий воспитательный, нравственно ориентированный потенциал произведений.  </w:t>
      </w:r>
    </w:p>
    <w:p w:rsidR="003C3EC1" w:rsidRPr="003C3EC1" w:rsidRDefault="003C3EC1" w:rsidP="00872604">
      <w:pPr>
        <w:spacing w:after="0"/>
        <w:ind w:firstLine="708"/>
        <w:jc w:val="both"/>
        <w:rPr>
          <w:rFonts w:ascii="Times New Roman" w:hAnsi="Times New Roman" w:cs="Times New Roman"/>
          <w:sz w:val="24"/>
          <w:szCs w:val="24"/>
        </w:rPr>
      </w:pPr>
      <w:r w:rsidRPr="003C3EC1">
        <w:rPr>
          <w:rFonts w:ascii="Times New Roman" w:hAnsi="Times New Roman" w:cs="Times New Roman"/>
          <w:sz w:val="24"/>
          <w:szCs w:val="24"/>
        </w:rPr>
        <w:t xml:space="preserve">Другой особенностью литературы является взаимозависимость и взаимообусловленность текстов разных эпох и периодов, что также должно найти отражение в уроке. Выявление </w:t>
      </w:r>
      <w:proofErr w:type="spellStart"/>
      <w:r w:rsidRPr="003C3EC1">
        <w:rPr>
          <w:rFonts w:ascii="Times New Roman" w:hAnsi="Times New Roman" w:cs="Times New Roman"/>
          <w:b/>
          <w:bCs/>
          <w:sz w:val="24"/>
          <w:szCs w:val="24"/>
        </w:rPr>
        <w:t>интертекстуальных</w:t>
      </w:r>
      <w:proofErr w:type="spellEnd"/>
      <w:r w:rsidRPr="003C3EC1">
        <w:rPr>
          <w:rFonts w:ascii="Times New Roman" w:hAnsi="Times New Roman" w:cs="Times New Roman"/>
          <w:b/>
          <w:bCs/>
          <w:sz w:val="24"/>
          <w:szCs w:val="24"/>
        </w:rPr>
        <w:t xml:space="preserve"> связей</w:t>
      </w:r>
      <w:r w:rsidRPr="003C3EC1">
        <w:rPr>
          <w:rFonts w:ascii="Times New Roman" w:hAnsi="Times New Roman" w:cs="Times New Roman"/>
          <w:sz w:val="24"/>
          <w:szCs w:val="24"/>
        </w:rPr>
        <w:t xml:space="preserve"> не только дает возможность глубокого проникновения в проблему, волновавшую разных писателей, но и определить их эстетические предпочтения, а значит, сформировать </w:t>
      </w:r>
      <w:r w:rsidRPr="003C3EC1">
        <w:rPr>
          <w:rFonts w:ascii="Times New Roman" w:hAnsi="Times New Roman" w:cs="Times New Roman"/>
          <w:i/>
          <w:iCs/>
          <w:sz w:val="24"/>
          <w:szCs w:val="24"/>
        </w:rPr>
        <w:t>разностороннего читателя</w:t>
      </w:r>
      <w:r w:rsidRPr="003C3EC1">
        <w:rPr>
          <w:rFonts w:ascii="Times New Roman" w:hAnsi="Times New Roman" w:cs="Times New Roman"/>
          <w:sz w:val="24"/>
          <w:szCs w:val="24"/>
        </w:rPr>
        <w:t xml:space="preserve">. </w:t>
      </w:r>
    </w:p>
    <w:p w:rsidR="00872604" w:rsidRDefault="003C3EC1" w:rsidP="00872604">
      <w:pPr>
        <w:tabs>
          <w:tab w:val="left" w:pos="-120"/>
        </w:tabs>
        <w:spacing w:after="0"/>
        <w:jc w:val="both"/>
        <w:rPr>
          <w:rFonts w:ascii="Times New Roman" w:hAnsi="Times New Roman" w:cs="Times New Roman"/>
          <w:sz w:val="24"/>
          <w:szCs w:val="24"/>
        </w:rPr>
      </w:pPr>
      <w:r w:rsidRPr="003C3EC1">
        <w:rPr>
          <w:rFonts w:ascii="Times New Roman" w:hAnsi="Times New Roman" w:cs="Times New Roman"/>
          <w:sz w:val="24"/>
          <w:szCs w:val="24"/>
        </w:rPr>
        <w:tab/>
        <w:t xml:space="preserve">Как любой вид искусства, литература входит в содружество муз, питается идеями, пользуется сюжетными алгоритмами других искусств и сама в свою очередь становится основой новых шедевров. Программа ориентирует учителя на комплексное изучение произведений, реализующее </w:t>
      </w:r>
      <w:r w:rsidRPr="003C3EC1">
        <w:rPr>
          <w:rFonts w:ascii="Times New Roman" w:hAnsi="Times New Roman" w:cs="Times New Roman"/>
          <w:b/>
          <w:bCs/>
          <w:sz w:val="24"/>
          <w:szCs w:val="24"/>
        </w:rPr>
        <w:t>интегративный подход</w:t>
      </w:r>
      <w:r w:rsidRPr="003C3EC1">
        <w:rPr>
          <w:rFonts w:ascii="Times New Roman" w:hAnsi="Times New Roman" w:cs="Times New Roman"/>
          <w:sz w:val="24"/>
          <w:szCs w:val="24"/>
        </w:rPr>
        <w:t xml:space="preserve"> в преподавании предмета. Предлагается при этом учитывать интересы старшеклассников, выбирать те параллели, которые являются жизненно важными для этого возраста. В то же время интегрирование не должно затемнять смысл произведения, не может смещать акценты при анализе текста.</w:t>
      </w:r>
    </w:p>
    <w:p w:rsidR="003C3EC1" w:rsidRPr="003C3EC1" w:rsidRDefault="00872604" w:rsidP="003C3EC1">
      <w:pPr>
        <w:tabs>
          <w:tab w:val="left" w:pos="-120"/>
        </w:tabs>
        <w:jc w:val="both"/>
        <w:rPr>
          <w:rFonts w:ascii="Times New Roman" w:hAnsi="Times New Roman" w:cs="Times New Roman"/>
          <w:sz w:val="24"/>
          <w:szCs w:val="24"/>
        </w:rPr>
      </w:pPr>
      <w:r>
        <w:rPr>
          <w:rFonts w:ascii="Times New Roman" w:hAnsi="Times New Roman" w:cs="Times New Roman"/>
          <w:sz w:val="24"/>
          <w:szCs w:val="24"/>
        </w:rPr>
        <w:t xml:space="preserve">       </w:t>
      </w:r>
      <w:r w:rsidR="003C3EC1" w:rsidRPr="003C3EC1">
        <w:rPr>
          <w:rFonts w:ascii="Times New Roman" w:hAnsi="Times New Roman" w:cs="Times New Roman"/>
          <w:sz w:val="24"/>
          <w:szCs w:val="24"/>
        </w:rPr>
        <w:t>Перечисленные подходы становятся в современном литературном образовании приоритетными, т.к. ориентированы на воспитание нравственно и эстетически развивающуюся личность.</w:t>
      </w:r>
    </w:p>
    <w:p w:rsidR="003C3EC1" w:rsidRPr="003C3EC1" w:rsidRDefault="003C3EC1" w:rsidP="003C3EC1">
      <w:pPr>
        <w:jc w:val="both"/>
        <w:rPr>
          <w:rFonts w:ascii="Times New Roman" w:hAnsi="Times New Roman" w:cs="Times New Roman"/>
          <w:color w:val="000000"/>
          <w:sz w:val="24"/>
          <w:szCs w:val="24"/>
        </w:rPr>
      </w:pPr>
      <w:r w:rsidRPr="003C3EC1">
        <w:rPr>
          <w:rFonts w:ascii="Times New Roman" w:hAnsi="Times New Roman" w:cs="Times New Roman"/>
          <w:sz w:val="24"/>
          <w:szCs w:val="24"/>
        </w:rPr>
        <w:t xml:space="preserve">         </w:t>
      </w:r>
      <w:r w:rsidRPr="003C3EC1">
        <w:rPr>
          <w:rFonts w:ascii="Times New Roman" w:hAnsi="Times New Roman" w:cs="Times New Roman"/>
          <w:bCs/>
          <w:color w:val="000000"/>
          <w:sz w:val="24"/>
          <w:szCs w:val="24"/>
          <w:u w:val="single"/>
        </w:rPr>
        <w:t>Целями</w:t>
      </w:r>
      <w:r w:rsidRPr="003C3EC1">
        <w:rPr>
          <w:rFonts w:ascii="Times New Roman" w:hAnsi="Times New Roman" w:cs="Times New Roman"/>
          <w:color w:val="000000"/>
          <w:sz w:val="24"/>
          <w:szCs w:val="24"/>
          <w:u w:val="single"/>
        </w:rPr>
        <w:t xml:space="preserve"> </w:t>
      </w:r>
      <w:r w:rsidRPr="003C3EC1">
        <w:rPr>
          <w:rFonts w:ascii="Times New Roman" w:hAnsi="Times New Roman" w:cs="Times New Roman"/>
          <w:color w:val="000000"/>
          <w:sz w:val="24"/>
          <w:szCs w:val="24"/>
        </w:rPr>
        <w:t>изучения литературы в 10 классе являются следующие:</w:t>
      </w:r>
    </w:p>
    <w:p w:rsidR="003C3EC1" w:rsidRPr="003C3EC1" w:rsidRDefault="003C3EC1" w:rsidP="003C3EC1">
      <w:pPr>
        <w:numPr>
          <w:ilvl w:val="0"/>
          <w:numId w:val="1"/>
        </w:numPr>
        <w:spacing w:after="0" w:line="240" w:lineRule="auto"/>
        <w:jc w:val="both"/>
        <w:rPr>
          <w:rFonts w:ascii="Times New Roman" w:hAnsi="Times New Roman" w:cs="Times New Roman"/>
          <w:iCs/>
          <w:color w:val="000000"/>
          <w:sz w:val="24"/>
          <w:szCs w:val="24"/>
        </w:rPr>
      </w:pPr>
      <w:r w:rsidRPr="003C3EC1">
        <w:rPr>
          <w:rFonts w:ascii="Times New Roman" w:hAnsi="Times New Roman" w:cs="Times New Roman"/>
          <w:iCs/>
          <w:color w:val="000000"/>
          <w:sz w:val="24"/>
          <w:szCs w:val="24"/>
        </w:rPr>
        <w:lastRenderedPageBreak/>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C3EC1" w:rsidRPr="003C3EC1" w:rsidRDefault="003C3EC1" w:rsidP="003C3EC1">
      <w:pPr>
        <w:numPr>
          <w:ilvl w:val="0"/>
          <w:numId w:val="1"/>
        </w:numPr>
        <w:spacing w:after="0" w:line="240" w:lineRule="auto"/>
        <w:jc w:val="both"/>
        <w:rPr>
          <w:rFonts w:ascii="Times New Roman" w:hAnsi="Times New Roman" w:cs="Times New Roman"/>
          <w:iCs/>
          <w:color w:val="000000"/>
          <w:sz w:val="24"/>
          <w:szCs w:val="24"/>
        </w:rPr>
      </w:pPr>
      <w:r w:rsidRPr="003C3EC1">
        <w:rPr>
          <w:rFonts w:ascii="Times New Roman" w:hAnsi="Times New Roman" w:cs="Times New Roman"/>
          <w:iCs/>
          <w:color w:val="000000"/>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C3EC1" w:rsidRPr="003C3EC1" w:rsidRDefault="003C3EC1" w:rsidP="003C3EC1">
      <w:pPr>
        <w:numPr>
          <w:ilvl w:val="0"/>
          <w:numId w:val="1"/>
        </w:numPr>
        <w:spacing w:after="0" w:line="240" w:lineRule="auto"/>
        <w:jc w:val="both"/>
        <w:rPr>
          <w:rFonts w:ascii="Times New Roman" w:hAnsi="Times New Roman" w:cs="Times New Roman"/>
          <w:iCs/>
          <w:color w:val="000000"/>
          <w:sz w:val="24"/>
          <w:szCs w:val="24"/>
        </w:rPr>
      </w:pPr>
      <w:r w:rsidRPr="003C3EC1">
        <w:rPr>
          <w:rFonts w:ascii="Times New Roman" w:hAnsi="Times New Roman" w:cs="Times New Roman"/>
          <w:iCs/>
          <w:color w:val="000000"/>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C3EC1" w:rsidRPr="003C3EC1" w:rsidRDefault="003C3EC1" w:rsidP="003C3EC1">
      <w:pPr>
        <w:numPr>
          <w:ilvl w:val="0"/>
          <w:numId w:val="1"/>
        </w:numPr>
        <w:spacing w:after="0" w:line="240" w:lineRule="auto"/>
        <w:jc w:val="both"/>
        <w:rPr>
          <w:rFonts w:ascii="Times New Roman" w:hAnsi="Times New Roman" w:cs="Times New Roman"/>
          <w:sz w:val="24"/>
          <w:szCs w:val="24"/>
        </w:rPr>
      </w:pPr>
      <w:r w:rsidRPr="003C3EC1">
        <w:rPr>
          <w:rFonts w:ascii="Times New Roman" w:hAnsi="Times New Roman" w:cs="Times New Roman"/>
          <w:iCs/>
          <w:color w:val="000000"/>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C3EC1" w:rsidRPr="003C3EC1" w:rsidRDefault="003C3EC1" w:rsidP="00872604">
      <w:pPr>
        <w:autoSpaceDE w:val="0"/>
        <w:autoSpaceDN w:val="0"/>
        <w:adjustRightInd w:val="0"/>
        <w:spacing w:after="0"/>
        <w:ind w:firstLine="360"/>
        <w:jc w:val="both"/>
        <w:rPr>
          <w:rFonts w:ascii="Times New Roman" w:hAnsi="Times New Roman" w:cs="Times New Roman"/>
          <w:sz w:val="24"/>
          <w:szCs w:val="24"/>
        </w:rPr>
      </w:pPr>
      <w:r w:rsidRPr="003C3EC1">
        <w:rPr>
          <w:rFonts w:ascii="Times New Roman" w:hAnsi="Times New Roman" w:cs="Times New Roman"/>
          <w:sz w:val="24"/>
          <w:szCs w:val="24"/>
        </w:rPr>
        <w:t xml:space="preserve">Цель литературного образования определяет характер конкретных </w:t>
      </w:r>
      <w:r w:rsidRPr="003C3EC1">
        <w:rPr>
          <w:rFonts w:ascii="Times New Roman" w:hAnsi="Times New Roman" w:cs="Times New Roman"/>
          <w:sz w:val="24"/>
          <w:szCs w:val="24"/>
          <w:u w:val="single"/>
        </w:rPr>
        <w:t>задач</w:t>
      </w:r>
      <w:r w:rsidRPr="003C3EC1">
        <w:rPr>
          <w:rFonts w:ascii="Times New Roman" w:hAnsi="Times New Roman" w:cs="Times New Roman"/>
          <w:sz w:val="24"/>
          <w:szCs w:val="24"/>
        </w:rPr>
        <w:t>, которые решаются на уроках литературы. На этих уроках ученики должны:</w:t>
      </w:r>
    </w:p>
    <w:p w:rsidR="003C3EC1" w:rsidRPr="003C3EC1" w:rsidRDefault="003C3EC1" w:rsidP="003C3EC1">
      <w:pPr>
        <w:autoSpaceDE w:val="0"/>
        <w:autoSpaceDN w:val="0"/>
        <w:adjustRightInd w:val="0"/>
        <w:ind w:left="360"/>
        <w:jc w:val="both"/>
        <w:rPr>
          <w:rFonts w:ascii="Times New Roman" w:hAnsi="Times New Roman" w:cs="Times New Roman"/>
          <w:sz w:val="24"/>
          <w:szCs w:val="24"/>
        </w:rPr>
      </w:pPr>
      <w:r w:rsidRPr="003C3EC1">
        <w:rPr>
          <w:rFonts w:ascii="Times New Roman" w:hAnsi="Times New Roman" w:cs="Times New Roman"/>
          <w:sz w:val="24"/>
          <w:szCs w:val="24"/>
        </w:rPr>
        <w:t>- сформировать представление о художественной литературе как искусстве слова и ее месте в культуре страны и народа;</w:t>
      </w:r>
    </w:p>
    <w:p w:rsidR="003C3EC1" w:rsidRPr="003C3EC1" w:rsidRDefault="003C3EC1" w:rsidP="003C3EC1">
      <w:pPr>
        <w:autoSpaceDE w:val="0"/>
        <w:autoSpaceDN w:val="0"/>
        <w:adjustRightInd w:val="0"/>
        <w:ind w:left="360"/>
        <w:jc w:val="both"/>
        <w:rPr>
          <w:rFonts w:ascii="Times New Roman" w:hAnsi="Times New Roman" w:cs="Times New Roman"/>
          <w:sz w:val="24"/>
          <w:szCs w:val="24"/>
        </w:rPr>
      </w:pPr>
      <w:r w:rsidRPr="003C3EC1">
        <w:rPr>
          <w:rFonts w:ascii="Times New Roman" w:hAnsi="Times New Roman" w:cs="Times New Roman"/>
          <w:sz w:val="24"/>
          <w:szCs w:val="24"/>
        </w:rPr>
        <w:t>- сознать своеобразие и богатство литературы как искусства;</w:t>
      </w:r>
    </w:p>
    <w:p w:rsidR="003C3EC1" w:rsidRPr="003C3EC1" w:rsidRDefault="003C3EC1" w:rsidP="003C3EC1">
      <w:pPr>
        <w:autoSpaceDE w:val="0"/>
        <w:autoSpaceDN w:val="0"/>
        <w:adjustRightInd w:val="0"/>
        <w:ind w:left="360"/>
        <w:jc w:val="both"/>
        <w:rPr>
          <w:rFonts w:ascii="Times New Roman" w:hAnsi="Times New Roman" w:cs="Times New Roman"/>
          <w:sz w:val="24"/>
          <w:szCs w:val="24"/>
        </w:rPr>
      </w:pPr>
      <w:r w:rsidRPr="003C3EC1">
        <w:rPr>
          <w:rFonts w:ascii="Times New Roman" w:hAnsi="Times New Roman" w:cs="Times New Roman"/>
          <w:sz w:val="24"/>
          <w:szCs w:val="24"/>
        </w:rPr>
        <w:t>- освоить теоретические понятия, которые способствуют более глубокому постижению конкретных художественных произведений;</w:t>
      </w:r>
    </w:p>
    <w:p w:rsidR="003C3EC1" w:rsidRPr="003C3EC1" w:rsidRDefault="003C3EC1" w:rsidP="003C3EC1">
      <w:pPr>
        <w:autoSpaceDE w:val="0"/>
        <w:autoSpaceDN w:val="0"/>
        <w:adjustRightInd w:val="0"/>
        <w:ind w:left="360"/>
        <w:jc w:val="both"/>
        <w:rPr>
          <w:rFonts w:ascii="Times New Roman" w:hAnsi="Times New Roman" w:cs="Times New Roman"/>
          <w:sz w:val="24"/>
          <w:szCs w:val="24"/>
        </w:rPr>
      </w:pPr>
      <w:r w:rsidRPr="003C3EC1">
        <w:rPr>
          <w:rFonts w:ascii="Times New Roman" w:hAnsi="Times New Roman" w:cs="Times New Roman"/>
          <w:sz w:val="24"/>
          <w:szCs w:val="24"/>
        </w:rPr>
        <w:t>-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3C3EC1" w:rsidRPr="003C3EC1" w:rsidRDefault="003C3EC1" w:rsidP="003C3EC1">
      <w:pPr>
        <w:autoSpaceDE w:val="0"/>
        <w:autoSpaceDN w:val="0"/>
        <w:adjustRightInd w:val="0"/>
        <w:ind w:left="360"/>
        <w:jc w:val="both"/>
        <w:rPr>
          <w:rFonts w:ascii="Times New Roman" w:hAnsi="Times New Roman" w:cs="Times New Roman"/>
          <w:sz w:val="24"/>
          <w:szCs w:val="24"/>
        </w:rPr>
      </w:pPr>
      <w:r w:rsidRPr="003C3EC1">
        <w:rPr>
          <w:rFonts w:ascii="Times New Roman" w:hAnsi="Times New Roman" w:cs="Times New Roman"/>
          <w:sz w:val="24"/>
          <w:szCs w:val="24"/>
        </w:rPr>
        <w:t>- воспитать культуру чтения, сформировать потребность в чтении;</w:t>
      </w:r>
    </w:p>
    <w:p w:rsidR="003C3EC1" w:rsidRPr="003C3EC1" w:rsidRDefault="003C3EC1" w:rsidP="003C3EC1">
      <w:pPr>
        <w:autoSpaceDE w:val="0"/>
        <w:autoSpaceDN w:val="0"/>
        <w:adjustRightInd w:val="0"/>
        <w:ind w:left="360"/>
        <w:jc w:val="both"/>
        <w:rPr>
          <w:rFonts w:ascii="Times New Roman" w:hAnsi="Times New Roman" w:cs="Times New Roman"/>
          <w:sz w:val="24"/>
          <w:szCs w:val="24"/>
          <w:u w:val="single"/>
        </w:rPr>
      </w:pPr>
      <w:r w:rsidRPr="003C3EC1">
        <w:rPr>
          <w:rFonts w:ascii="Times New Roman" w:hAnsi="Times New Roman" w:cs="Times New Roman"/>
          <w:sz w:val="24"/>
          <w:szCs w:val="24"/>
        </w:rPr>
        <w:t>- использовать изучение литературы для повышения речевой культуры, совершенствования собственной устной и письменной речи.</w:t>
      </w:r>
    </w:p>
    <w:p w:rsidR="003C3EC1" w:rsidRPr="003C3EC1" w:rsidRDefault="003C3EC1" w:rsidP="00872604">
      <w:pPr>
        <w:autoSpaceDE w:val="0"/>
        <w:autoSpaceDN w:val="0"/>
        <w:adjustRightInd w:val="0"/>
        <w:spacing w:after="0"/>
        <w:ind w:left="360"/>
        <w:jc w:val="both"/>
        <w:rPr>
          <w:rFonts w:ascii="Times New Roman" w:hAnsi="Times New Roman" w:cs="Times New Roman"/>
          <w:sz w:val="24"/>
          <w:szCs w:val="24"/>
        </w:rPr>
      </w:pPr>
      <w:r w:rsidRPr="003C3EC1">
        <w:rPr>
          <w:rFonts w:ascii="Times New Roman" w:hAnsi="Times New Roman" w:cs="Times New Roman"/>
          <w:sz w:val="24"/>
          <w:szCs w:val="24"/>
        </w:rPr>
        <w:t>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w:t>
      </w:r>
    </w:p>
    <w:p w:rsidR="003C3EC1" w:rsidRPr="003C3EC1" w:rsidRDefault="003C3EC1" w:rsidP="00872604">
      <w:pPr>
        <w:autoSpaceDE w:val="0"/>
        <w:autoSpaceDN w:val="0"/>
        <w:adjustRightInd w:val="0"/>
        <w:spacing w:after="0"/>
        <w:ind w:firstLine="360"/>
        <w:jc w:val="both"/>
        <w:rPr>
          <w:rFonts w:ascii="Times New Roman" w:hAnsi="Times New Roman" w:cs="Times New Roman"/>
          <w:sz w:val="24"/>
          <w:szCs w:val="24"/>
        </w:rPr>
      </w:pPr>
      <w:r w:rsidRPr="003C3EC1">
        <w:rPr>
          <w:rFonts w:ascii="Times New Roman" w:hAnsi="Times New Roman" w:cs="Times New Roman"/>
          <w:sz w:val="24"/>
          <w:szCs w:val="24"/>
        </w:rPr>
        <w:t>Логика этого процесса определяется структурой программы. Данная программа предусматривает как формирование умений аналитического характера, так и умений, связанных с развитием воссоздающего воображения и творческой деятельностью самого ученика.</w:t>
      </w:r>
    </w:p>
    <w:p w:rsidR="003C3EC1" w:rsidRPr="003C3EC1" w:rsidRDefault="003C3EC1" w:rsidP="003C3EC1">
      <w:pPr>
        <w:pStyle w:val="2"/>
        <w:ind w:firstLine="360"/>
        <w:rPr>
          <w:sz w:val="24"/>
          <w:szCs w:val="24"/>
        </w:rPr>
      </w:pPr>
      <w:r w:rsidRPr="003C3EC1">
        <w:rPr>
          <w:sz w:val="24"/>
          <w:szCs w:val="24"/>
        </w:rPr>
        <w:t xml:space="preserve">В </w:t>
      </w:r>
      <w:r w:rsidRPr="003C3EC1">
        <w:rPr>
          <w:b/>
          <w:bCs/>
          <w:sz w:val="24"/>
          <w:szCs w:val="24"/>
        </w:rPr>
        <w:t xml:space="preserve">десятом классе </w:t>
      </w:r>
      <w:r w:rsidRPr="003C3EC1">
        <w:rPr>
          <w:sz w:val="24"/>
          <w:szCs w:val="24"/>
        </w:rPr>
        <w:t xml:space="preserve">ученик знакомится </w:t>
      </w:r>
      <w:r w:rsidRPr="003C3EC1">
        <w:rPr>
          <w:b/>
          <w:bCs/>
          <w:sz w:val="24"/>
          <w:szCs w:val="24"/>
        </w:rPr>
        <w:t>с курсом на историко-литературной основе</w:t>
      </w:r>
      <w:r w:rsidRPr="003C3EC1">
        <w:rPr>
          <w:sz w:val="24"/>
          <w:szCs w:val="24"/>
        </w:rPr>
        <w:t xml:space="preserve">. </w:t>
      </w:r>
    </w:p>
    <w:p w:rsidR="003C3EC1" w:rsidRPr="003C3EC1" w:rsidRDefault="003C3EC1" w:rsidP="003C3EC1">
      <w:pPr>
        <w:pStyle w:val="2"/>
        <w:ind w:firstLine="360"/>
        <w:rPr>
          <w:sz w:val="24"/>
          <w:szCs w:val="24"/>
        </w:rPr>
      </w:pPr>
      <w:r w:rsidRPr="003C3EC1">
        <w:rPr>
          <w:sz w:val="24"/>
          <w:szCs w:val="24"/>
        </w:rPr>
        <w:t>Структура курса старших классов отличается от структуры всех предшествующих классов. Эта структура дает возможность освоить историю литературы, поскольку сочетание обзорных и монографических тем рисует панорамную картину литературного процесса.</w:t>
      </w:r>
    </w:p>
    <w:p w:rsidR="003C3EC1" w:rsidRPr="003C3EC1" w:rsidRDefault="003C3EC1" w:rsidP="00872604">
      <w:pPr>
        <w:spacing w:after="0"/>
        <w:ind w:firstLine="360"/>
        <w:jc w:val="both"/>
        <w:rPr>
          <w:rFonts w:ascii="Times New Roman" w:hAnsi="Times New Roman" w:cs="Times New Roman"/>
          <w:sz w:val="24"/>
          <w:szCs w:val="24"/>
          <w:u w:val="single"/>
        </w:rPr>
      </w:pPr>
      <w:r w:rsidRPr="003C3EC1">
        <w:rPr>
          <w:rFonts w:ascii="Times New Roman" w:hAnsi="Times New Roman" w:cs="Times New Roman"/>
          <w:sz w:val="24"/>
          <w:szCs w:val="24"/>
        </w:rPr>
        <w:t xml:space="preserve">В </w:t>
      </w:r>
      <w:r w:rsidRPr="003C3EC1">
        <w:rPr>
          <w:rFonts w:ascii="Times New Roman" w:hAnsi="Times New Roman" w:cs="Times New Roman"/>
          <w:b/>
          <w:bCs/>
          <w:sz w:val="24"/>
          <w:szCs w:val="24"/>
        </w:rPr>
        <w:t>десятом классе</w:t>
      </w:r>
      <w:r w:rsidRPr="003C3EC1">
        <w:rPr>
          <w:rFonts w:ascii="Times New Roman" w:hAnsi="Times New Roman" w:cs="Times New Roman"/>
          <w:sz w:val="24"/>
          <w:szCs w:val="24"/>
        </w:rPr>
        <w:t xml:space="preserve"> представлена русская литература XIX века. Это яркие страницы романтизма, становление реализма, зарождение и развитие русской литературной критики.</w:t>
      </w:r>
    </w:p>
    <w:p w:rsidR="003C3EC1" w:rsidRPr="003C3EC1" w:rsidRDefault="003C3EC1" w:rsidP="00872604">
      <w:pPr>
        <w:pStyle w:val="21"/>
        <w:jc w:val="left"/>
        <w:rPr>
          <w:i w:val="0"/>
          <w:sz w:val="24"/>
          <w:szCs w:val="24"/>
        </w:rPr>
      </w:pPr>
      <w:r w:rsidRPr="003C3EC1">
        <w:rPr>
          <w:i w:val="0"/>
          <w:sz w:val="24"/>
          <w:szCs w:val="24"/>
        </w:rPr>
        <w:t>Монографическое изучение великих классиков XIX века предполагает обращение к различным приемам освоения объемных произведений: это различные формы комментариев, в том числе и комментированное чтение, обращение к пересказам и исполнению фрагментов произведений, выразительному чтению и др.</w:t>
      </w:r>
    </w:p>
    <w:p w:rsidR="003C3EC1" w:rsidRPr="003C3EC1" w:rsidRDefault="003C3EC1" w:rsidP="00872604">
      <w:pPr>
        <w:pStyle w:val="2"/>
        <w:ind w:firstLine="360"/>
        <w:jc w:val="left"/>
        <w:rPr>
          <w:sz w:val="24"/>
          <w:szCs w:val="24"/>
        </w:rPr>
      </w:pPr>
      <w:r w:rsidRPr="003C3EC1">
        <w:rPr>
          <w:sz w:val="24"/>
          <w:szCs w:val="24"/>
        </w:rPr>
        <w:t xml:space="preserve">Программа последовательно обращает внимание учителя к вопросам теории литературы. Нет темы, в которой не было бы обозначено обращение к вопросам теории. Однако эти указания не предполагают систематическое изучение этих вопросов, а указывают лишь на то, что возможно и желательно обратить внимание на конкретный теоретический вопрос при чтении этого произведения. Накопление теоретических сведений должно осуществляться постоянно. Важно не </w:t>
      </w:r>
      <w:r w:rsidRPr="003C3EC1">
        <w:rPr>
          <w:sz w:val="24"/>
          <w:szCs w:val="24"/>
        </w:rPr>
        <w:lastRenderedPageBreak/>
        <w:t>заучить определение, а понять, когда и зачем нужна теория, и уметь их использовать, что сделает анализ конкретного произведения более содержательным.</w:t>
      </w:r>
    </w:p>
    <w:p w:rsidR="003C3EC1" w:rsidRPr="003C3EC1" w:rsidRDefault="003C3EC1" w:rsidP="00872604">
      <w:pPr>
        <w:spacing w:after="0"/>
        <w:ind w:firstLine="360"/>
        <w:jc w:val="both"/>
        <w:rPr>
          <w:rFonts w:ascii="Times New Roman" w:hAnsi="Times New Roman" w:cs="Times New Roman"/>
          <w:sz w:val="24"/>
          <w:szCs w:val="24"/>
        </w:rPr>
      </w:pPr>
      <w:r w:rsidRPr="003C3EC1">
        <w:rPr>
          <w:rFonts w:ascii="Times New Roman" w:hAnsi="Times New Roman" w:cs="Times New Roman"/>
          <w:sz w:val="24"/>
          <w:szCs w:val="24"/>
        </w:rPr>
        <w:t xml:space="preserve">В </w:t>
      </w:r>
      <w:r w:rsidRPr="003C3EC1">
        <w:rPr>
          <w:rFonts w:ascii="Times New Roman" w:hAnsi="Times New Roman" w:cs="Times New Roman"/>
          <w:b/>
          <w:bCs/>
          <w:sz w:val="24"/>
          <w:szCs w:val="24"/>
        </w:rPr>
        <w:t xml:space="preserve">десятом классе </w:t>
      </w:r>
      <w:r w:rsidRPr="003C3EC1">
        <w:rPr>
          <w:rFonts w:ascii="Times New Roman" w:hAnsi="Times New Roman" w:cs="Times New Roman"/>
          <w:sz w:val="24"/>
          <w:szCs w:val="24"/>
        </w:rPr>
        <w:t>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При этом учитывается, что «культуру эпохи нельзя замыкать в себе как нечто готовое, вполне завершенное и безвозвратно ушедшее».</w:t>
      </w:r>
    </w:p>
    <w:p w:rsidR="003C3EC1" w:rsidRPr="003C3EC1" w:rsidRDefault="003C3EC1" w:rsidP="00872604">
      <w:pPr>
        <w:spacing w:after="0"/>
        <w:ind w:firstLine="360"/>
        <w:jc w:val="both"/>
        <w:rPr>
          <w:rFonts w:ascii="Times New Roman" w:hAnsi="Times New Roman" w:cs="Times New Roman"/>
          <w:sz w:val="24"/>
          <w:szCs w:val="24"/>
        </w:rPr>
      </w:pPr>
      <w:r w:rsidRPr="003C3EC1">
        <w:rPr>
          <w:rFonts w:ascii="Times New Roman" w:hAnsi="Times New Roman" w:cs="Times New Roman"/>
          <w:sz w:val="24"/>
          <w:szCs w:val="24"/>
        </w:rPr>
        <w:t xml:space="preserve">В центре анализа — литературный процесс </w:t>
      </w:r>
      <w:r w:rsidRPr="003C3EC1">
        <w:rPr>
          <w:rFonts w:ascii="Times New Roman" w:hAnsi="Times New Roman" w:cs="Times New Roman"/>
          <w:b/>
          <w:bCs/>
          <w:sz w:val="24"/>
          <w:szCs w:val="24"/>
        </w:rPr>
        <w:t>в XIX веке.</w:t>
      </w:r>
      <w:r w:rsidRPr="003C3EC1">
        <w:rPr>
          <w:rFonts w:ascii="Times New Roman" w:hAnsi="Times New Roman" w:cs="Times New Roman"/>
          <w:sz w:val="24"/>
          <w:szCs w:val="24"/>
        </w:rPr>
        <w:t xml:space="preserve"> 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3C3EC1" w:rsidRPr="003C3EC1" w:rsidRDefault="003C3EC1" w:rsidP="003C3EC1">
      <w:pPr>
        <w:pStyle w:val="21"/>
        <w:ind w:left="0" w:firstLine="360"/>
        <w:rPr>
          <w:i w:val="0"/>
          <w:iCs w:val="0"/>
          <w:sz w:val="24"/>
          <w:szCs w:val="24"/>
        </w:rPr>
      </w:pPr>
      <w:r w:rsidRPr="003C3EC1">
        <w:rPr>
          <w:i w:val="0"/>
          <w:iCs w:val="0"/>
          <w:sz w:val="24"/>
          <w:szCs w:val="24"/>
        </w:rPr>
        <w:t>Естественно, что на каждом из этапов литературного образования предусмотрены связи с другими искусствами. В 10 классе это реализуется при параллельном изучении литературы, искусства и истории.</w:t>
      </w:r>
    </w:p>
    <w:p w:rsidR="003C3EC1" w:rsidRPr="003C3EC1" w:rsidRDefault="003C3EC1" w:rsidP="003C3EC1">
      <w:pPr>
        <w:pStyle w:val="21"/>
        <w:ind w:left="0" w:firstLine="360"/>
        <w:rPr>
          <w:i w:val="0"/>
          <w:iCs w:val="0"/>
          <w:sz w:val="24"/>
          <w:szCs w:val="24"/>
        </w:rPr>
      </w:pPr>
      <w:r w:rsidRPr="003C3EC1">
        <w:rPr>
          <w:i w:val="0"/>
          <w:iCs w:val="0"/>
          <w:sz w:val="24"/>
          <w:szCs w:val="24"/>
        </w:rPr>
        <w:t>Более глубокому и адекватному восприятию произведений способствует также определение мировоззренческих установок, нашедших отражение в изучаемых произведениях, и философского фундамента авторской концепции.</w:t>
      </w:r>
    </w:p>
    <w:p w:rsidR="003C3EC1" w:rsidRPr="003C3EC1" w:rsidRDefault="003C3EC1" w:rsidP="003C3EC1">
      <w:pPr>
        <w:pStyle w:val="21"/>
        <w:ind w:left="0" w:firstLine="360"/>
        <w:rPr>
          <w:i w:val="0"/>
          <w:iCs w:val="0"/>
          <w:sz w:val="24"/>
          <w:szCs w:val="24"/>
        </w:rPr>
      </w:pPr>
      <w:r w:rsidRPr="003C3EC1">
        <w:rPr>
          <w:i w:val="0"/>
          <w:iCs w:val="0"/>
          <w:sz w:val="24"/>
          <w:szCs w:val="24"/>
        </w:rPr>
        <w:t>Курс литературы в старших классах включает обзорные и монографические темы, сочетание которых помогает представить логику развития родной литературы.</w:t>
      </w:r>
    </w:p>
    <w:p w:rsidR="003C3EC1" w:rsidRPr="003C3EC1" w:rsidRDefault="003C3EC1" w:rsidP="003C3EC1">
      <w:pPr>
        <w:pStyle w:val="21"/>
        <w:ind w:left="0" w:firstLine="360"/>
        <w:rPr>
          <w:i w:val="0"/>
          <w:iCs w:val="0"/>
          <w:sz w:val="24"/>
          <w:szCs w:val="24"/>
        </w:rPr>
      </w:pPr>
      <w:r w:rsidRPr="003C3EC1">
        <w:rPr>
          <w:i w:val="0"/>
          <w:iCs w:val="0"/>
          <w:sz w:val="24"/>
          <w:szCs w:val="24"/>
        </w:rPr>
        <w:t>Обзорные темы знакомят с особенностями конкретного времени, с литературными направлениями, литературными группами и их борьбой, поисками и свершениями, которые определили лицо эпохи.</w:t>
      </w:r>
    </w:p>
    <w:p w:rsidR="003C3EC1" w:rsidRPr="00872604" w:rsidRDefault="003C3EC1" w:rsidP="00872604">
      <w:pPr>
        <w:pStyle w:val="21"/>
        <w:ind w:left="0" w:firstLine="360"/>
        <w:rPr>
          <w:i w:val="0"/>
          <w:iCs w:val="0"/>
          <w:sz w:val="24"/>
          <w:szCs w:val="24"/>
        </w:rPr>
      </w:pPr>
      <w:r w:rsidRPr="003C3EC1">
        <w:rPr>
          <w:i w:val="0"/>
          <w:iCs w:val="0"/>
          <w:sz w:val="24"/>
          <w:szCs w:val="24"/>
        </w:rPr>
        <w:t>Монографические темы дают достаточно полную картину жизни и творчества писателя. Но главная их составная часть — текст художественного произведения. Эмоциональное восприятие текста, раздумье над ним — основа литературного образования</w:t>
      </w:r>
    </w:p>
    <w:p w:rsidR="00872604" w:rsidRDefault="00872604" w:rsidP="003C3EC1">
      <w:pPr>
        <w:rPr>
          <w:rFonts w:ascii="Times New Roman" w:hAnsi="Times New Roman" w:cs="Times New Roman"/>
          <w:b/>
          <w:bCs/>
          <w:sz w:val="24"/>
          <w:szCs w:val="24"/>
          <w:u w:val="single"/>
        </w:rPr>
      </w:pPr>
    </w:p>
    <w:p w:rsidR="00872604" w:rsidRDefault="00872604" w:rsidP="00872604">
      <w:pPr>
        <w:rPr>
          <w:rFonts w:ascii="Times New Roman" w:hAnsi="Times New Roman" w:cs="Times New Roman"/>
          <w:b/>
          <w:bCs/>
          <w:sz w:val="24"/>
          <w:szCs w:val="24"/>
          <w:u w:val="single"/>
        </w:rPr>
      </w:pPr>
      <w:r w:rsidRPr="003C3EC1">
        <w:rPr>
          <w:rFonts w:ascii="Times New Roman" w:hAnsi="Times New Roman" w:cs="Times New Roman"/>
          <w:b/>
          <w:bCs/>
          <w:sz w:val="24"/>
          <w:szCs w:val="24"/>
          <w:u w:val="single"/>
        </w:rPr>
        <w:t>Раздел II</w:t>
      </w:r>
    </w:p>
    <w:p w:rsidR="003C3EC1" w:rsidRPr="00872604" w:rsidRDefault="003C3EC1" w:rsidP="00872604">
      <w:pPr>
        <w:jc w:val="center"/>
        <w:rPr>
          <w:rFonts w:ascii="Times New Roman" w:hAnsi="Times New Roman" w:cs="Times New Roman"/>
          <w:b/>
          <w:bCs/>
          <w:sz w:val="24"/>
          <w:szCs w:val="24"/>
          <w:u w:val="single"/>
        </w:rPr>
      </w:pPr>
      <w:r w:rsidRPr="003C3EC1">
        <w:rPr>
          <w:rFonts w:ascii="Times New Roman" w:hAnsi="Times New Roman" w:cs="Times New Roman"/>
          <w:b/>
          <w:sz w:val="24"/>
          <w:szCs w:val="24"/>
        </w:rPr>
        <w:t>Учебно - тематический план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520"/>
        <w:gridCol w:w="2700"/>
      </w:tblGrid>
      <w:tr w:rsidR="003C3EC1" w:rsidRPr="003C3EC1" w:rsidTr="003C3EC1">
        <w:trPr>
          <w:tblHeader/>
        </w:trPr>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Раздел</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Время, отведенное на изучение раздела</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Время, отведенное на проведение контрольных мероприятий</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Введение</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А.С.Пушкин</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М.Ю. Лермонтов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Н.В. Гоголь </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Россия второй половины </w:t>
            </w:r>
            <w:r w:rsidRPr="003C3EC1">
              <w:rPr>
                <w:rFonts w:ascii="Times New Roman" w:hAnsi="Times New Roman" w:cs="Times New Roman"/>
                <w:sz w:val="24"/>
                <w:szCs w:val="24"/>
                <w:lang w:val="en-US"/>
              </w:rPr>
              <w:t>XIX</w:t>
            </w:r>
            <w:r w:rsidRPr="003C3EC1">
              <w:rPr>
                <w:rFonts w:ascii="Times New Roman" w:hAnsi="Times New Roman" w:cs="Times New Roman"/>
                <w:sz w:val="24"/>
                <w:szCs w:val="24"/>
              </w:rPr>
              <w:t xml:space="preserve">  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lastRenderedPageBreak/>
              <w:t>А.Н. Островский</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И.А. Гончаров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7</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И.С. Тургенев </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9</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Ф.И. Тютчев </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А.А. Фет </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А.К. Толстой</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Н.С. Лесков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Н.А. Некрасов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6</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М.Е. Салтыков-Щедрин</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Ф.М. Достоевский</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10</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 xml:space="preserve">2          </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Л.Н. Толстой</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18</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 xml:space="preserve">2         </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А.П. Чехов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8</w:t>
            </w:r>
          </w:p>
        </w:tc>
        <w:tc>
          <w:tcPr>
            <w:tcW w:w="270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 xml:space="preserve">1        </w:t>
            </w: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Мировое значение русской литературы  </w:t>
            </w:r>
            <w:r w:rsidRPr="003C3EC1">
              <w:rPr>
                <w:rFonts w:ascii="Times New Roman" w:hAnsi="Times New Roman" w:cs="Times New Roman"/>
                <w:sz w:val="24"/>
                <w:szCs w:val="24"/>
                <w:lang w:val="en-US"/>
              </w:rPr>
              <w:t>XIX</w:t>
            </w:r>
            <w:r w:rsidRPr="003C3EC1">
              <w:rPr>
                <w:rFonts w:ascii="Times New Roman" w:hAnsi="Times New Roman" w:cs="Times New Roman"/>
                <w:sz w:val="24"/>
                <w:szCs w:val="24"/>
              </w:rPr>
              <w:t xml:space="preserve"> в.</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Зарубежная литература</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both"/>
              <w:rPr>
                <w:rFonts w:ascii="Times New Roman" w:hAnsi="Times New Roman" w:cs="Times New Roman"/>
                <w:sz w:val="24"/>
                <w:szCs w:val="24"/>
              </w:rPr>
            </w:pPr>
            <w:r w:rsidRPr="003C3EC1">
              <w:rPr>
                <w:rFonts w:ascii="Times New Roman" w:hAnsi="Times New Roman" w:cs="Times New Roman"/>
                <w:sz w:val="24"/>
                <w:szCs w:val="24"/>
              </w:rPr>
              <w:t xml:space="preserve">Повторение </w:t>
            </w:r>
          </w:p>
        </w:tc>
        <w:tc>
          <w:tcPr>
            <w:tcW w:w="2520" w:type="dxa"/>
            <w:tcBorders>
              <w:top w:val="single" w:sz="4" w:space="0" w:color="auto"/>
              <w:left w:val="single" w:sz="4" w:space="0" w:color="auto"/>
              <w:bottom w:val="single" w:sz="4" w:space="0" w:color="auto"/>
              <w:right w:val="single" w:sz="4" w:space="0" w:color="auto"/>
            </w:tcBorders>
            <w:hideMark/>
          </w:tcPr>
          <w:p w:rsidR="003C3EC1" w:rsidRPr="003C3EC1" w:rsidRDefault="003C3EC1">
            <w:pPr>
              <w:spacing w:line="360" w:lineRule="auto"/>
              <w:ind w:firstLine="709"/>
              <w:jc w:val="center"/>
              <w:rPr>
                <w:rFonts w:ascii="Times New Roman" w:hAnsi="Times New Roman" w:cs="Times New Roman"/>
                <w:sz w:val="24"/>
                <w:szCs w:val="24"/>
              </w:rPr>
            </w:pPr>
            <w:r w:rsidRPr="003C3EC1">
              <w:rPr>
                <w:rFonts w:ascii="Times New Roman" w:hAnsi="Times New Roman" w:cs="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r w:rsidR="003C3EC1" w:rsidRPr="003C3EC1" w:rsidTr="003C3EC1">
        <w:tc>
          <w:tcPr>
            <w:tcW w:w="4248"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3C3EC1" w:rsidRPr="003C3EC1" w:rsidRDefault="003C3EC1">
            <w:pPr>
              <w:spacing w:line="360" w:lineRule="auto"/>
              <w:ind w:firstLine="709"/>
              <w:jc w:val="both"/>
              <w:rPr>
                <w:rFonts w:ascii="Times New Roman" w:hAnsi="Times New Roman" w:cs="Times New Roman"/>
                <w:sz w:val="24"/>
                <w:szCs w:val="24"/>
              </w:rPr>
            </w:pPr>
          </w:p>
        </w:tc>
      </w:tr>
    </w:tbl>
    <w:p w:rsidR="003C3EC1" w:rsidRPr="003C3EC1" w:rsidRDefault="003C3EC1" w:rsidP="003C3EC1">
      <w:pPr>
        <w:spacing w:line="360" w:lineRule="auto"/>
        <w:jc w:val="both"/>
        <w:rPr>
          <w:rFonts w:ascii="Times New Roman" w:hAnsi="Times New Roman" w:cs="Times New Roman"/>
          <w:b/>
          <w:bCs/>
          <w:sz w:val="24"/>
          <w:szCs w:val="24"/>
          <w:u w:val="single"/>
          <w:lang w:val="en-US"/>
        </w:rPr>
      </w:pPr>
    </w:p>
    <w:p w:rsidR="003C3EC1" w:rsidRPr="00872604" w:rsidRDefault="00872604" w:rsidP="00872604">
      <w:pPr>
        <w:spacing w:line="360" w:lineRule="auto"/>
        <w:jc w:val="both"/>
        <w:rPr>
          <w:rFonts w:ascii="Times New Roman" w:hAnsi="Times New Roman" w:cs="Times New Roman"/>
          <w:b/>
          <w:bCs/>
          <w:sz w:val="24"/>
          <w:szCs w:val="24"/>
          <w:u w:val="single"/>
        </w:rPr>
      </w:pPr>
      <w:r w:rsidRPr="003C3EC1">
        <w:rPr>
          <w:rFonts w:ascii="Times New Roman" w:hAnsi="Times New Roman" w:cs="Times New Roman"/>
          <w:b/>
          <w:bCs/>
          <w:sz w:val="24"/>
          <w:szCs w:val="24"/>
          <w:u w:val="single"/>
        </w:rPr>
        <w:t>Раздел III</w:t>
      </w:r>
    </w:p>
    <w:p w:rsidR="003C3EC1" w:rsidRPr="003C3EC1" w:rsidRDefault="00872604" w:rsidP="003C3EC1">
      <w:pPr>
        <w:jc w:val="center"/>
        <w:rPr>
          <w:rFonts w:ascii="Times New Roman" w:hAnsi="Times New Roman" w:cs="Times New Roman"/>
          <w:b/>
          <w:bCs/>
          <w:sz w:val="24"/>
          <w:szCs w:val="24"/>
        </w:rPr>
      </w:pPr>
      <w:r w:rsidRPr="003C3EC1">
        <w:rPr>
          <w:rFonts w:ascii="Times New Roman" w:hAnsi="Times New Roman" w:cs="Times New Roman"/>
          <w:b/>
          <w:bCs/>
          <w:sz w:val="24"/>
          <w:szCs w:val="24"/>
        </w:rPr>
        <w:t>Требования к</w:t>
      </w:r>
      <w:r w:rsidR="003C3EC1" w:rsidRPr="003C3EC1">
        <w:rPr>
          <w:rFonts w:ascii="Times New Roman" w:hAnsi="Times New Roman" w:cs="Times New Roman"/>
          <w:b/>
          <w:bCs/>
          <w:sz w:val="24"/>
          <w:szCs w:val="24"/>
        </w:rPr>
        <w:t xml:space="preserve"> уровню подготовки учащихся</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В результате изучения литературы на базовом уровне ученик должен </w:t>
      </w:r>
      <w:r w:rsidRPr="003C3EC1">
        <w:rPr>
          <w:rFonts w:ascii="Times New Roman" w:hAnsi="Times New Roman" w:cs="Times New Roman"/>
          <w:b/>
          <w:sz w:val="24"/>
          <w:szCs w:val="24"/>
        </w:rPr>
        <w:t>знать/понимать</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образную природу словесного искусства;</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lastRenderedPageBreak/>
        <w:t>* содержание изученных литературных произведений;</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основные факты жизни и творчества писателей-классиков Х1Х века;</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3C3EC1" w:rsidRPr="00872604"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основные</w:t>
      </w:r>
      <w:r w:rsidR="00872604">
        <w:rPr>
          <w:rFonts w:ascii="Times New Roman" w:hAnsi="Times New Roman" w:cs="Times New Roman"/>
          <w:sz w:val="24"/>
          <w:szCs w:val="24"/>
        </w:rPr>
        <w:t xml:space="preserve"> теоретико-литературные понятия.</w:t>
      </w:r>
    </w:p>
    <w:p w:rsidR="003C3EC1" w:rsidRPr="00872604" w:rsidRDefault="00872604" w:rsidP="00872604">
      <w:pPr>
        <w:spacing w:after="0"/>
        <w:jc w:val="both"/>
        <w:rPr>
          <w:rFonts w:ascii="Times New Roman" w:hAnsi="Times New Roman" w:cs="Times New Roman"/>
          <w:b/>
          <w:sz w:val="24"/>
          <w:szCs w:val="24"/>
        </w:rPr>
      </w:pPr>
      <w:r>
        <w:rPr>
          <w:rFonts w:ascii="Times New Roman" w:hAnsi="Times New Roman" w:cs="Times New Roman"/>
          <w:b/>
          <w:sz w:val="24"/>
          <w:szCs w:val="24"/>
        </w:rPr>
        <w:t>Уметь:</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воспроизводить содержание литературного произведения;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эпизод(сцену) изученного произведения, объяснять его связь с проблематикой произведения;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определять род и жанр произведения;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сопоставлять литературные произведения;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выявлять авторскую позицию;</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аргументировано формулировать свое отношение к прочитанному произведению;</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C3EC1">
        <w:rPr>
          <w:rFonts w:ascii="Times New Roman" w:hAnsi="Times New Roman" w:cs="Times New Roman"/>
          <w:sz w:val="24"/>
          <w:szCs w:val="24"/>
        </w:rPr>
        <w:t>для</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создания связного текста (устного или письменного) на выбранную тему с учетом норм русского литературного языка;</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участия в диалоге или дискуссии;</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3C3EC1" w:rsidRPr="003C3EC1" w:rsidRDefault="003C3EC1" w:rsidP="003C3EC1">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определения своего круга чтения и оценки литературных произведений;</w:t>
      </w:r>
    </w:p>
    <w:p w:rsidR="003C3EC1" w:rsidRDefault="003C3EC1" w:rsidP="00872604">
      <w:pPr>
        <w:numPr>
          <w:ilvl w:val="0"/>
          <w:numId w:val="2"/>
        </w:numPr>
        <w:spacing w:after="0" w:line="240" w:lineRule="auto"/>
        <w:jc w:val="both"/>
        <w:rPr>
          <w:rFonts w:ascii="Times New Roman" w:hAnsi="Times New Roman" w:cs="Times New Roman"/>
          <w:sz w:val="24"/>
          <w:szCs w:val="24"/>
        </w:rPr>
      </w:pPr>
      <w:r w:rsidRPr="003C3EC1">
        <w:rPr>
          <w:rFonts w:ascii="Times New Roman" w:hAnsi="Times New Roman" w:cs="Times New Roman"/>
          <w:sz w:val="24"/>
          <w:szCs w:val="24"/>
        </w:rPr>
        <w:t xml:space="preserve">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 </w:t>
      </w:r>
    </w:p>
    <w:p w:rsidR="00872604" w:rsidRPr="00872604" w:rsidRDefault="00872604" w:rsidP="00872604">
      <w:pPr>
        <w:spacing w:after="0" w:line="240" w:lineRule="auto"/>
        <w:ind w:left="720"/>
        <w:jc w:val="both"/>
        <w:rPr>
          <w:rFonts w:ascii="Times New Roman" w:hAnsi="Times New Roman" w:cs="Times New Roman"/>
          <w:sz w:val="24"/>
          <w:szCs w:val="24"/>
        </w:rPr>
      </w:pPr>
    </w:p>
    <w:p w:rsidR="003C3EC1" w:rsidRPr="00872604" w:rsidRDefault="003C3EC1" w:rsidP="00872604">
      <w:pPr>
        <w:ind w:left="720"/>
        <w:jc w:val="both"/>
        <w:rPr>
          <w:rFonts w:ascii="Times New Roman" w:hAnsi="Times New Roman" w:cs="Times New Roman"/>
          <w:sz w:val="24"/>
          <w:szCs w:val="24"/>
        </w:rPr>
      </w:pPr>
      <w:r w:rsidRPr="003C3EC1">
        <w:rPr>
          <w:rFonts w:ascii="Times New Roman" w:hAnsi="Times New Roman" w:cs="Times New Roman"/>
          <w:b/>
          <w:bCs/>
          <w:sz w:val="24"/>
          <w:szCs w:val="24"/>
          <w:u w:val="single"/>
        </w:rPr>
        <w:t xml:space="preserve"> Раздел  </w:t>
      </w:r>
      <w:r w:rsidRPr="003C3EC1">
        <w:rPr>
          <w:rFonts w:ascii="Times New Roman" w:hAnsi="Times New Roman" w:cs="Times New Roman"/>
          <w:b/>
          <w:bCs/>
          <w:sz w:val="24"/>
          <w:szCs w:val="24"/>
          <w:u w:val="single"/>
          <w:lang w:val="en-US"/>
        </w:rPr>
        <w:t>IV</w:t>
      </w:r>
    </w:p>
    <w:p w:rsidR="003C3EC1" w:rsidRPr="003C3EC1" w:rsidRDefault="003C3EC1" w:rsidP="00872604">
      <w:pPr>
        <w:spacing w:line="360" w:lineRule="auto"/>
        <w:ind w:firstLine="720"/>
        <w:jc w:val="center"/>
        <w:rPr>
          <w:rFonts w:ascii="Times New Roman" w:hAnsi="Times New Roman" w:cs="Times New Roman"/>
          <w:b/>
          <w:sz w:val="24"/>
          <w:szCs w:val="24"/>
          <w:u w:val="single"/>
        </w:rPr>
      </w:pPr>
      <w:r w:rsidRPr="003C3EC1">
        <w:rPr>
          <w:rFonts w:ascii="Times New Roman" w:hAnsi="Times New Roman" w:cs="Times New Roman"/>
          <w:b/>
          <w:sz w:val="24"/>
          <w:szCs w:val="24"/>
          <w:u w:val="single"/>
        </w:rPr>
        <w:t>Формы организации образовательного процесса:</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 изучения новой темы;</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уроки-закрепления;</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уроки-обобщения;</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 внеклассного чтения;</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 развития речи;</w:t>
      </w:r>
    </w:p>
    <w:p w:rsidR="003C3EC1" w:rsidRPr="003C3EC1" w:rsidRDefault="003C3EC1" w:rsidP="00872604">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нестандартные уроки;</w:t>
      </w:r>
    </w:p>
    <w:p w:rsidR="003C3EC1" w:rsidRPr="003C3EC1" w:rsidRDefault="003C3EC1" w:rsidP="001861A8">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уроки-лекции;</w:t>
      </w:r>
    </w:p>
    <w:p w:rsidR="003C3EC1" w:rsidRPr="003C3EC1" w:rsidRDefault="003C3EC1" w:rsidP="001861A8">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уроки-семинары;</w:t>
      </w:r>
    </w:p>
    <w:p w:rsidR="003C3EC1" w:rsidRPr="003C3EC1" w:rsidRDefault="003C3EC1" w:rsidP="001861A8">
      <w:pPr>
        <w:spacing w:after="0"/>
        <w:ind w:firstLine="709"/>
        <w:jc w:val="both"/>
        <w:rPr>
          <w:rFonts w:ascii="Times New Roman" w:hAnsi="Times New Roman" w:cs="Times New Roman"/>
          <w:sz w:val="24"/>
          <w:szCs w:val="24"/>
        </w:rPr>
      </w:pPr>
      <w:r w:rsidRPr="003C3EC1">
        <w:rPr>
          <w:rFonts w:ascii="Times New Roman" w:hAnsi="Times New Roman" w:cs="Times New Roman"/>
          <w:sz w:val="24"/>
          <w:szCs w:val="24"/>
        </w:rPr>
        <w:t>- работа в парах и группах, деловые игры.</w:t>
      </w:r>
    </w:p>
    <w:p w:rsidR="003C3EC1" w:rsidRPr="003C3EC1" w:rsidRDefault="003C3EC1" w:rsidP="001861A8">
      <w:pPr>
        <w:spacing w:after="0"/>
        <w:jc w:val="both"/>
        <w:rPr>
          <w:rFonts w:ascii="Times New Roman" w:hAnsi="Times New Roman" w:cs="Times New Roman"/>
          <w:i/>
          <w:sz w:val="24"/>
          <w:szCs w:val="24"/>
        </w:rPr>
      </w:pPr>
      <w:r w:rsidRPr="003C3EC1">
        <w:rPr>
          <w:rFonts w:ascii="Times New Roman" w:hAnsi="Times New Roman" w:cs="Times New Roman"/>
          <w:sz w:val="24"/>
          <w:szCs w:val="24"/>
        </w:rPr>
        <w:t xml:space="preserve">          </w:t>
      </w:r>
      <w:r w:rsidRPr="003C3EC1">
        <w:rPr>
          <w:rFonts w:ascii="Times New Roman" w:hAnsi="Times New Roman" w:cs="Times New Roman"/>
          <w:i/>
          <w:sz w:val="24"/>
          <w:szCs w:val="24"/>
        </w:rPr>
        <w:t>Дидактико-технологическое обеспечение учебного процесса:</w:t>
      </w:r>
    </w:p>
    <w:p w:rsidR="003C3EC1" w:rsidRPr="003C3EC1" w:rsidRDefault="003C3EC1" w:rsidP="001861A8">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lastRenderedPageBreak/>
        <w:t>- тетради для творческих работ;</w:t>
      </w:r>
    </w:p>
    <w:p w:rsidR="003C3EC1" w:rsidRPr="003C3EC1" w:rsidRDefault="003C3EC1" w:rsidP="003C3EC1">
      <w:pPr>
        <w:ind w:firstLine="708"/>
        <w:jc w:val="both"/>
        <w:rPr>
          <w:rFonts w:ascii="Times New Roman" w:hAnsi="Times New Roman" w:cs="Times New Roman"/>
          <w:sz w:val="24"/>
          <w:szCs w:val="24"/>
        </w:rPr>
      </w:pPr>
      <w:r w:rsidRPr="003C3EC1">
        <w:rPr>
          <w:rFonts w:ascii="Times New Roman" w:hAnsi="Times New Roman" w:cs="Times New Roman"/>
          <w:sz w:val="24"/>
          <w:szCs w:val="24"/>
        </w:rPr>
        <w:t>- тесты;</w:t>
      </w:r>
    </w:p>
    <w:p w:rsidR="003C3EC1" w:rsidRPr="003C3EC1" w:rsidRDefault="003C3EC1" w:rsidP="001861A8">
      <w:pPr>
        <w:spacing w:after="0"/>
        <w:ind w:left="720"/>
        <w:jc w:val="both"/>
        <w:rPr>
          <w:rFonts w:ascii="Times New Roman" w:hAnsi="Times New Roman" w:cs="Times New Roman"/>
          <w:sz w:val="24"/>
          <w:szCs w:val="24"/>
        </w:rPr>
      </w:pPr>
      <w:r w:rsidRPr="003C3EC1">
        <w:rPr>
          <w:rFonts w:ascii="Times New Roman" w:hAnsi="Times New Roman" w:cs="Times New Roman"/>
          <w:sz w:val="24"/>
          <w:szCs w:val="24"/>
        </w:rPr>
        <w:t>- карточки;</w:t>
      </w:r>
    </w:p>
    <w:p w:rsidR="003C3EC1" w:rsidRPr="003C3EC1" w:rsidRDefault="003C3EC1" w:rsidP="001861A8">
      <w:pPr>
        <w:spacing w:after="0"/>
        <w:ind w:left="720"/>
        <w:jc w:val="both"/>
        <w:rPr>
          <w:rFonts w:ascii="Times New Roman" w:hAnsi="Times New Roman" w:cs="Times New Roman"/>
          <w:sz w:val="24"/>
          <w:szCs w:val="24"/>
        </w:rPr>
      </w:pPr>
      <w:r w:rsidRPr="003C3EC1">
        <w:rPr>
          <w:rFonts w:ascii="Times New Roman" w:hAnsi="Times New Roman" w:cs="Times New Roman"/>
          <w:sz w:val="24"/>
          <w:szCs w:val="24"/>
        </w:rPr>
        <w:t>- задания;</w:t>
      </w:r>
    </w:p>
    <w:p w:rsidR="003C3EC1" w:rsidRPr="003C3EC1" w:rsidRDefault="003C3EC1" w:rsidP="001861A8">
      <w:pPr>
        <w:spacing w:after="0"/>
        <w:ind w:left="720"/>
        <w:jc w:val="both"/>
        <w:rPr>
          <w:rFonts w:ascii="Times New Roman" w:hAnsi="Times New Roman" w:cs="Times New Roman"/>
          <w:sz w:val="24"/>
          <w:szCs w:val="24"/>
        </w:rPr>
      </w:pPr>
      <w:r w:rsidRPr="003C3EC1">
        <w:rPr>
          <w:rFonts w:ascii="Times New Roman" w:hAnsi="Times New Roman" w:cs="Times New Roman"/>
          <w:sz w:val="24"/>
          <w:szCs w:val="24"/>
        </w:rPr>
        <w:t>- портреты писателей;</w:t>
      </w:r>
    </w:p>
    <w:p w:rsidR="003C3EC1" w:rsidRPr="003C3EC1" w:rsidRDefault="003C3EC1" w:rsidP="001861A8">
      <w:pPr>
        <w:spacing w:after="0"/>
        <w:ind w:left="720"/>
        <w:jc w:val="both"/>
        <w:rPr>
          <w:rFonts w:ascii="Times New Roman" w:hAnsi="Times New Roman" w:cs="Times New Roman"/>
          <w:sz w:val="24"/>
          <w:szCs w:val="24"/>
        </w:rPr>
      </w:pPr>
      <w:r w:rsidRPr="003C3EC1">
        <w:rPr>
          <w:rFonts w:ascii="Times New Roman" w:hAnsi="Times New Roman" w:cs="Times New Roman"/>
          <w:sz w:val="24"/>
          <w:szCs w:val="24"/>
        </w:rPr>
        <w:t>- иллюстрации к изучаемым произведениям.</w:t>
      </w:r>
    </w:p>
    <w:p w:rsidR="003C3EC1" w:rsidRPr="003C3EC1" w:rsidRDefault="003C3EC1" w:rsidP="003C3EC1">
      <w:pPr>
        <w:spacing w:line="360" w:lineRule="auto"/>
        <w:ind w:left="720"/>
        <w:jc w:val="both"/>
        <w:rPr>
          <w:rFonts w:ascii="Times New Roman" w:hAnsi="Times New Roman" w:cs="Times New Roman"/>
          <w:sz w:val="24"/>
          <w:szCs w:val="24"/>
        </w:rPr>
      </w:pPr>
      <w:r w:rsidRPr="003C3EC1">
        <w:rPr>
          <w:rFonts w:ascii="Times New Roman" w:hAnsi="Times New Roman" w:cs="Times New Roman"/>
          <w:sz w:val="24"/>
          <w:szCs w:val="24"/>
        </w:rPr>
        <w:t xml:space="preserve">- </w:t>
      </w:r>
      <w:proofErr w:type="spellStart"/>
      <w:r w:rsidRPr="003C3EC1">
        <w:rPr>
          <w:rFonts w:ascii="Times New Roman" w:hAnsi="Times New Roman" w:cs="Times New Roman"/>
          <w:sz w:val="24"/>
          <w:szCs w:val="24"/>
        </w:rPr>
        <w:t>аудиакассеты</w:t>
      </w:r>
      <w:proofErr w:type="spellEnd"/>
    </w:p>
    <w:p w:rsidR="003C3EC1" w:rsidRPr="003C3EC1" w:rsidRDefault="003C3EC1" w:rsidP="003C3EC1">
      <w:pPr>
        <w:spacing w:line="360" w:lineRule="auto"/>
        <w:jc w:val="center"/>
        <w:rPr>
          <w:rFonts w:ascii="Times New Roman" w:hAnsi="Times New Roman" w:cs="Times New Roman"/>
          <w:b/>
          <w:sz w:val="24"/>
          <w:szCs w:val="24"/>
          <w:u w:val="single"/>
        </w:rPr>
      </w:pPr>
      <w:r w:rsidRPr="003C3EC1">
        <w:rPr>
          <w:rFonts w:ascii="Times New Roman" w:hAnsi="Times New Roman" w:cs="Times New Roman"/>
          <w:b/>
          <w:sz w:val="24"/>
          <w:szCs w:val="24"/>
          <w:u w:val="single"/>
        </w:rPr>
        <w:t xml:space="preserve">Механизмы формирования </w:t>
      </w:r>
      <w:r w:rsidR="001861A8" w:rsidRPr="003C3EC1">
        <w:rPr>
          <w:rFonts w:ascii="Times New Roman" w:hAnsi="Times New Roman" w:cs="Times New Roman"/>
          <w:b/>
          <w:sz w:val="24"/>
          <w:szCs w:val="24"/>
          <w:u w:val="single"/>
        </w:rPr>
        <w:t>ключевых компетенций,</w:t>
      </w:r>
      <w:r w:rsidR="001861A8">
        <w:rPr>
          <w:rFonts w:ascii="Times New Roman" w:hAnsi="Times New Roman" w:cs="Times New Roman"/>
          <w:b/>
          <w:sz w:val="24"/>
          <w:szCs w:val="24"/>
          <w:u w:val="single"/>
        </w:rPr>
        <w:t xml:space="preserve"> обучающихся</w:t>
      </w:r>
    </w:p>
    <w:p w:rsidR="003C3EC1" w:rsidRPr="003C3EC1" w:rsidRDefault="003C3EC1" w:rsidP="001861A8">
      <w:pPr>
        <w:spacing w:after="0"/>
        <w:ind w:firstLine="720"/>
        <w:jc w:val="both"/>
        <w:rPr>
          <w:rFonts w:ascii="Times New Roman" w:hAnsi="Times New Roman" w:cs="Times New Roman"/>
          <w:sz w:val="24"/>
          <w:szCs w:val="24"/>
        </w:rPr>
      </w:pPr>
      <w:r w:rsidRPr="003C3EC1">
        <w:rPr>
          <w:rFonts w:ascii="Times New Roman" w:hAnsi="Times New Roman" w:cs="Times New Roman"/>
          <w:sz w:val="24"/>
          <w:szCs w:val="24"/>
        </w:rPr>
        <w:t xml:space="preserve">Содержание обучения  литературе отобрано и структурировано на основе </w:t>
      </w:r>
      <w:proofErr w:type="spellStart"/>
      <w:r w:rsidRPr="003C3EC1">
        <w:rPr>
          <w:rFonts w:ascii="Times New Roman" w:hAnsi="Times New Roman" w:cs="Times New Roman"/>
          <w:sz w:val="24"/>
          <w:szCs w:val="24"/>
        </w:rPr>
        <w:t>компетентностного</w:t>
      </w:r>
      <w:proofErr w:type="spellEnd"/>
      <w:r w:rsidRPr="003C3EC1">
        <w:rPr>
          <w:rFonts w:ascii="Times New Roman" w:hAnsi="Times New Roman" w:cs="Times New Roman"/>
          <w:sz w:val="24"/>
          <w:szCs w:val="24"/>
        </w:rPr>
        <w:t xml:space="preserve"> подхода. В соответствии с этим в 5-11 классах формируются и развиваются коммуникативная, литературоведческая и </w:t>
      </w:r>
      <w:proofErr w:type="spellStart"/>
      <w:r w:rsidRPr="003C3EC1">
        <w:rPr>
          <w:rFonts w:ascii="Times New Roman" w:hAnsi="Times New Roman" w:cs="Times New Roman"/>
          <w:sz w:val="24"/>
          <w:szCs w:val="24"/>
        </w:rPr>
        <w:t>культуроведческая</w:t>
      </w:r>
      <w:proofErr w:type="spellEnd"/>
      <w:r w:rsidRPr="003C3EC1">
        <w:rPr>
          <w:rFonts w:ascii="Times New Roman" w:hAnsi="Times New Roman" w:cs="Times New Roman"/>
          <w:sz w:val="24"/>
          <w:szCs w:val="24"/>
        </w:rPr>
        <w:t xml:space="preserve"> компетенции.</w:t>
      </w:r>
    </w:p>
    <w:p w:rsidR="003C3EC1" w:rsidRPr="003C3EC1" w:rsidRDefault="003C3EC1" w:rsidP="001861A8">
      <w:pPr>
        <w:spacing w:after="0"/>
        <w:ind w:firstLine="720"/>
        <w:jc w:val="both"/>
        <w:rPr>
          <w:rFonts w:ascii="Times New Roman" w:hAnsi="Times New Roman" w:cs="Times New Roman"/>
          <w:sz w:val="24"/>
          <w:szCs w:val="24"/>
        </w:rPr>
      </w:pPr>
      <w:r w:rsidRPr="003C3EC1">
        <w:rPr>
          <w:rFonts w:ascii="Times New Roman" w:hAnsi="Times New Roman" w:cs="Times New Roman"/>
          <w:i/>
          <w:sz w:val="24"/>
          <w:szCs w:val="24"/>
        </w:rPr>
        <w:t>Коммуникативная компетенция</w:t>
      </w:r>
      <w:r w:rsidRPr="003C3EC1">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w:t>
      </w:r>
    </w:p>
    <w:p w:rsidR="003C3EC1" w:rsidRPr="003C3EC1" w:rsidRDefault="003C3EC1" w:rsidP="001861A8">
      <w:pPr>
        <w:spacing w:after="0"/>
        <w:ind w:firstLine="708"/>
        <w:jc w:val="both"/>
        <w:rPr>
          <w:rFonts w:ascii="Times New Roman" w:hAnsi="Times New Roman" w:cs="Times New Roman"/>
          <w:sz w:val="24"/>
          <w:szCs w:val="24"/>
        </w:rPr>
      </w:pPr>
      <w:r w:rsidRPr="003C3EC1">
        <w:rPr>
          <w:rFonts w:ascii="Times New Roman" w:hAnsi="Times New Roman" w:cs="Times New Roman"/>
          <w:i/>
          <w:sz w:val="24"/>
          <w:szCs w:val="24"/>
        </w:rPr>
        <w:t>Литературоведческая компетенции</w:t>
      </w:r>
      <w:r w:rsidRPr="003C3EC1">
        <w:rPr>
          <w:rFonts w:ascii="Times New Roman" w:hAnsi="Times New Roman" w:cs="Times New Roman"/>
          <w:sz w:val="24"/>
          <w:szCs w:val="24"/>
        </w:rPr>
        <w:t xml:space="preserve"> – освоение основных историко-литературных сведений и теоретико-литературных понятий, а также освоение литературных произведений и формирование способности к их анализу.</w:t>
      </w:r>
    </w:p>
    <w:p w:rsidR="003C3EC1" w:rsidRPr="003C3EC1" w:rsidRDefault="003C3EC1" w:rsidP="003C3EC1">
      <w:pPr>
        <w:ind w:firstLine="720"/>
        <w:jc w:val="both"/>
        <w:rPr>
          <w:rFonts w:ascii="Times New Roman" w:hAnsi="Times New Roman" w:cs="Times New Roman"/>
          <w:sz w:val="24"/>
          <w:szCs w:val="24"/>
        </w:rPr>
      </w:pPr>
      <w:proofErr w:type="spellStart"/>
      <w:r w:rsidRPr="003C3EC1">
        <w:rPr>
          <w:rFonts w:ascii="Times New Roman" w:hAnsi="Times New Roman" w:cs="Times New Roman"/>
          <w:i/>
          <w:sz w:val="24"/>
          <w:szCs w:val="24"/>
        </w:rPr>
        <w:t>Культуроведческая</w:t>
      </w:r>
      <w:proofErr w:type="spellEnd"/>
      <w:r w:rsidRPr="003C3EC1">
        <w:rPr>
          <w:rFonts w:ascii="Times New Roman" w:hAnsi="Times New Roman" w:cs="Times New Roman"/>
          <w:i/>
          <w:sz w:val="24"/>
          <w:szCs w:val="24"/>
        </w:rPr>
        <w:t xml:space="preserve"> компетенция</w:t>
      </w:r>
      <w:r w:rsidRPr="003C3EC1">
        <w:rPr>
          <w:rFonts w:ascii="Times New Roman" w:hAnsi="Times New Roman" w:cs="Times New Roman"/>
          <w:sz w:val="24"/>
          <w:szCs w:val="24"/>
        </w:rPr>
        <w:t xml:space="preserve"> – представление о литературе как культурном феномене, занимающем специфическое место в жизни нации и человека, осмысление литературы как особой формы освоения культурной традиции.</w:t>
      </w:r>
    </w:p>
    <w:p w:rsidR="003C3EC1" w:rsidRPr="003C3EC1" w:rsidRDefault="003C3EC1" w:rsidP="001861A8">
      <w:pPr>
        <w:spacing w:line="360" w:lineRule="auto"/>
        <w:jc w:val="center"/>
        <w:rPr>
          <w:rFonts w:ascii="Times New Roman" w:hAnsi="Times New Roman" w:cs="Times New Roman"/>
          <w:b/>
          <w:sz w:val="24"/>
          <w:szCs w:val="24"/>
          <w:u w:val="single"/>
        </w:rPr>
      </w:pPr>
      <w:r w:rsidRPr="003C3EC1">
        <w:rPr>
          <w:rFonts w:ascii="Times New Roman" w:hAnsi="Times New Roman" w:cs="Times New Roman"/>
          <w:b/>
          <w:sz w:val="24"/>
          <w:szCs w:val="24"/>
          <w:u w:val="single"/>
        </w:rPr>
        <w:t>Формы контроля:</w:t>
      </w:r>
    </w:p>
    <w:p w:rsidR="003C3EC1" w:rsidRPr="003C3EC1" w:rsidRDefault="003C3EC1" w:rsidP="003C3EC1">
      <w:pPr>
        <w:spacing w:line="360" w:lineRule="auto"/>
        <w:ind w:firstLine="720"/>
        <w:jc w:val="both"/>
        <w:rPr>
          <w:rFonts w:ascii="Times New Roman" w:hAnsi="Times New Roman" w:cs="Times New Roman"/>
          <w:sz w:val="24"/>
          <w:szCs w:val="24"/>
        </w:rPr>
      </w:pPr>
      <w:r w:rsidRPr="003C3EC1">
        <w:rPr>
          <w:rFonts w:ascii="Times New Roman" w:hAnsi="Times New Roman" w:cs="Times New Roman"/>
          <w:sz w:val="24"/>
          <w:szCs w:val="24"/>
        </w:rPr>
        <w:t>Зачёт, классное и домашнее сочинение, комплексный анализ текста, тестирование</w:t>
      </w:r>
    </w:p>
    <w:p w:rsidR="003C3EC1" w:rsidRPr="001861A8" w:rsidRDefault="001861A8" w:rsidP="001861A8">
      <w:pPr>
        <w:spacing w:line="360" w:lineRule="auto"/>
        <w:jc w:val="both"/>
        <w:rPr>
          <w:rFonts w:ascii="Times New Roman" w:hAnsi="Times New Roman" w:cs="Times New Roman"/>
          <w:b/>
          <w:bCs/>
          <w:sz w:val="24"/>
          <w:szCs w:val="24"/>
          <w:u w:val="single"/>
        </w:rPr>
      </w:pPr>
      <w:r w:rsidRPr="003C3EC1">
        <w:rPr>
          <w:rFonts w:ascii="Times New Roman" w:hAnsi="Times New Roman" w:cs="Times New Roman"/>
          <w:b/>
          <w:bCs/>
          <w:sz w:val="24"/>
          <w:szCs w:val="24"/>
          <w:u w:val="single"/>
        </w:rPr>
        <w:t>Раздел V</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r w:rsidR="003C3EC1" w:rsidRPr="003C3EC1">
        <w:rPr>
          <w:rFonts w:ascii="Times New Roman" w:hAnsi="Times New Roman" w:cs="Times New Roman"/>
          <w:b/>
          <w:bCs/>
          <w:sz w:val="24"/>
          <w:szCs w:val="24"/>
        </w:rPr>
        <w:t>Учебно-</w:t>
      </w:r>
      <w:r>
        <w:rPr>
          <w:rFonts w:ascii="Times New Roman" w:hAnsi="Times New Roman" w:cs="Times New Roman"/>
          <w:b/>
          <w:bCs/>
          <w:sz w:val="24"/>
          <w:szCs w:val="24"/>
        </w:rPr>
        <w:t>методическое обеспечение</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1. Лебедева Ю.В. «Литература» 10 </w:t>
      </w:r>
      <w:proofErr w:type="spellStart"/>
      <w:r w:rsidRPr="003C3EC1">
        <w:rPr>
          <w:rFonts w:ascii="Times New Roman" w:hAnsi="Times New Roman" w:cs="Times New Roman"/>
          <w:sz w:val="24"/>
          <w:szCs w:val="24"/>
        </w:rPr>
        <w:t>кл</w:t>
      </w:r>
      <w:proofErr w:type="spellEnd"/>
      <w:r w:rsidRPr="003C3EC1">
        <w:rPr>
          <w:rFonts w:ascii="Times New Roman" w:hAnsi="Times New Roman" w:cs="Times New Roman"/>
          <w:sz w:val="24"/>
          <w:szCs w:val="24"/>
        </w:rPr>
        <w:t xml:space="preserve">. Учебник для </w:t>
      </w:r>
      <w:proofErr w:type="spellStart"/>
      <w:r w:rsidRPr="003C3EC1">
        <w:rPr>
          <w:rFonts w:ascii="Times New Roman" w:hAnsi="Times New Roman" w:cs="Times New Roman"/>
          <w:sz w:val="24"/>
          <w:szCs w:val="24"/>
        </w:rPr>
        <w:t>общеобразоват</w:t>
      </w:r>
      <w:proofErr w:type="spellEnd"/>
      <w:r w:rsidRPr="003C3EC1">
        <w:rPr>
          <w:rFonts w:ascii="Times New Roman" w:hAnsi="Times New Roman" w:cs="Times New Roman"/>
          <w:sz w:val="24"/>
          <w:szCs w:val="24"/>
        </w:rPr>
        <w:t>. учреждений.</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В 2 ч. – М.: Просвещение, 2008г.</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2. И.В. </w:t>
      </w:r>
      <w:proofErr w:type="spellStart"/>
      <w:r w:rsidRPr="003C3EC1">
        <w:rPr>
          <w:rFonts w:ascii="Times New Roman" w:hAnsi="Times New Roman" w:cs="Times New Roman"/>
          <w:sz w:val="24"/>
          <w:szCs w:val="24"/>
        </w:rPr>
        <w:t>Золоторева</w:t>
      </w:r>
      <w:proofErr w:type="spellEnd"/>
      <w:r w:rsidRPr="003C3EC1">
        <w:rPr>
          <w:rFonts w:ascii="Times New Roman" w:hAnsi="Times New Roman" w:cs="Times New Roman"/>
          <w:sz w:val="24"/>
          <w:szCs w:val="24"/>
        </w:rPr>
        <w:t xml:space="preserve">, Т.И. Михайлова. Поурочные разработки по русской </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литературе </w:t>
      </w:r>
      <w:r w:rsidRPr="003C3EC1">
        <w:rPr>
          <w:rFonts w:ascii="Times New Roman" w:hAnsi="Times New Roman" w:cs="Times New Roman"/>
          <w:sz w:val="24"/>
          <w:szCs w:val="24"/>
          <w:lang w:val="en-US"/>
        </w:rPr>
        <w:t>XIX</w:t>
      </w:r>
      <w:r w:rsidRPr="003C3EC1">
        <w:rPr>
          <w:rFonts w:ascii="Times New Roman" w:hAnsi="Times New Roman" w:cs="Times New Roman"/>
          <w:sz w:val="24"/>
          <w:szCs w:val="24"/>
        </w:rPr>
        <w:t xml:space="preserve"> в. 10 класс в 2-х частях. М.: «</w:t>
      </w:r>
      <w:proofErr w:type="spellStart"/>
      <w:r w:rsidRPr="003C3EC1">
        <w:rPr>
          <w:rFonts w:ascii="Times New Roman" w:hAnsi="Times New Roman" w:cs="Times New Roman"/>
          <w:sz w:val="24"/>
          <w:szCs w:val="24"/>
        </w:rPr>
        <w:t>Вако</w:t>
      </w:r>
      <w:proofErr w:type="spellEnd"/>
      <w:r w:rsidRPr="003C3EC1">
        <w:rPr>
          <w:rFonts w:ascii="Times New Roman" w:hAnsi="Times New Roman" w:cs="Times New Roman"/>
          <w:sz w:val="24"/>
          <w:szCs w:val="24"/>
        </w:rPr>
        <w:t>», 2008</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3. Литература в школе. Научно-методический журнал.</w:t>
      </w:r>
    </w:p>
    <w:p w:rsidR="003C3EC1" w:rsidRPr="003C3EC1" w:rsidRDefault="003C3EC1" w:rsidP="003C3EC1">
      <w:pPr>
        <w:jc w:val="both"/>
        <w:rPr>
          <w:rFonts w:ascii="Times New Roman" w:hAnsi="Times New Roman" w:cs="Times New Roman"/>
          <w:color w:val="000000"/>
          <w:sz w:val="24"/>
          <w:szCs w:val="24"/>
        </w:rPr>
      </w:pPr>
      <w:r w:rsidRPr="003C3EC1">
        <w:rPr>
          <w:rFonts w:ascii="Times New Roman" w:hAnsi="Times New Roman" w:cs="Times New Roman"/>
          <w:color w:val="FF0000"/>
          <w:sz w:val="24"/>
          <w:szCs w:val="24"/>
        </w:rPr>
        <w:t xml:space="preserve">        </w:t>
      </w:r>
      <w:r w:rsidRPr="003C3EC1">
        <w:rPr>
          <w:rFonts w:ascii="Times New Roman" w:hAnsi="Times New Roman" w:cs="Times New Roman"/>
          <w:color w:val="000000"/>
          <w:sz w:val="24"/>
          <w:szCs w:val="24"/>
        </w:rPr>
        <w:t>4. Русские писатели. Библиографический словарь в 2-х частях под редакцией П.А.</w:t>
      </w:r>
    </w:p>
    <w:p w:rsidR="003C3EC1" w:rsidRPr="003C3EC1" w:rsidRDefault="003C3EC1" w:rsidP="003C3EC1">
      <w:pPr>
        <w:jc w:val="both"/>
        <w:rPr>
          <w:rFonts w:ascii="Times New Roman" w:hAnsi="Times New Roman" w:cs="Times New Roman"/>
          <w:color w:val="000000"/>
          <w:sz w:val="24"/>
          <w:szCs w:val="24"/>
        </w:rPr>
      </w:pPr>
      <w:r w:rsidRPr="003C3EC1">
        <w:rPr>
          <w:rFonts w:ascii="Times New Roman" w:hAnsi="Times New Roman" w:cs="Times New Roman"/>
          <w:color w:val="000000"/>
          <w:sz w:val="24"/>
          <w:szCs w:val="24"/>
        </w:rPr>
        <w:t xml:space="preserve">          Николаева, М.: Просвещение, 1990.</w:t>
      </w:r>
    </w:p>
    <w:p w:rsidR="003C3EC1" w:rsidRPr="003C3EC1" w:rsidRDefault="003C3EC1" w:rsidP="003C3EC1">
      <w:pPr>
        <w:jc w:val="both"/>
        <w:rPr>
          <w:rFonts w:ascii="Times New Roman" w:hAnsi="Times New Roman" w:cs="Times New Roman"/>
          <w:color w:val="000000"/>
          <w:sz w:val="24"/>
          <w:szCs w:val="24"/>
        </w:rPr>
      </w:pPr>
      <w:r w:rsidRPr="003C3EC1">
        <w:rPr>
          <w:rFonts w:ascii="Times New Roman" w:hAnsi="Times New Roman" w:cs="Times New Roman"/>
          <w:color w:val="000000"/>
          <w:sz w:val="24"/>
          <w:szCs w:val="24"/>
        </w:rPr>
        <w:t xml:space="preserve">       5. Литература. Справочные материалы. Тураев С.В., Тимофеева Л.И., М.: </w:t>
      </w:r>
    </w:p>
    <w:p w:rsidR="003C3EC1" w:rsidRPr="003C3EC1" w:rsidRDefault="003C3EC1" w:rsidP="003C3EC1">
      <w:pPr>
        <w:jc w:val="both"/>
        <w:rPr>
          <w:rFonts w:ascii="Times New Roman" w:hAnsi="Times New Roman" w:cs="Times New Roman"/>
          <w:color w:val="FF0000"/>
          <w:sz w:val="24"/>
          <w:szCs w:val="24"/>
        </w:rPr>
      </w:pPr>
      <w:r w:rsidRPr="003C3EC1">
        <w:rPr>
          <w:rFonts w:ascii="Times New Roman" w:hAnsi="Times New Roman" w:cs="Times New Roman"/>
          <w:color w:val="000000"/>
          <w:sz w:val="24"/>
          <w:szCs w:val="24"/>
        </w:rPr>
        <w:t xml:space="preserve">          Просвещение, 1989.</w:t>
      </w:r>
      <w:r w:rsidRPr="003C3EC1">
        <w:rPr>
          <w:rFonts w:ascii="Times New Roman" w:hAnsi="Times New Roman" w:cs="Times New Roman"/>
          <w:color w:val="FF0000"/>
          <w:sz w:val="24"/>
          <w:szCs w:val="24"/>
        </w:rPr>
        <w:tab/>
      </w:r>
      <w:r w:rsidRPr="003C3EC1">
        <w:rPr>
          <w:rFonts w:ascii="Times New Roman" w:hAnsi="Times New Roman" w:cs="Times New Roman"/>
          <w:color w:val="FF0000"/>
          <w:sz w:val="24"/>
          <w:szCs w:val="24"/>
        </w:rPr>
        <w:tab/>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color w:val="FF0000"/>
          <w:sz w:val="24"/>
          <w:szCs w:val="24"/>
        </w:rPr>
        <w:t xml:space="preserve">     </w:t>
      </w:r>
      <w:r w:rsidRPr="003C3EC1">
        <w:rPr>
          <w:rFonts w:ascii="Times New Roman" w:hAnsi="Times New Roman" w:cs="Times New Roman"/>
          <w:sz w:val="24"/>
          <w:szCs w:val="24"/>
        </w:rPr>
        <w:t xml:space="preserve">  6. Н.И. Якушин И.С. Тургенев в жизни и творчестве. М., «Русское слово», 2004</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7. Н.И. Якушин Ф.М. Достоевский в жизни и творчестве. М., «Русское слово», 2002</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8. Л.А. </w:t>
      </w:r>
      <w:proofErr w:type="spellStart"/>
      <w:r w:rsidRPr="003C3EC1">
        <w:rPr>
          <w:rFonts w:ascii="Times New Roman" w:hAnsi="Times New Roman" w:cs="Times New Roman"/>
          <w:sz w:val="24"/>
          <w:szCs w:val="24"/>
        </w:rPr>
        <w:t>Капитанова</w:t>
      </w:r>
      <w:proofErr w:type="spellEnd"/>
      <w:r w:rsidRPr="003C3EC1">
        <w:rPr>
          <w:rFonts w:ascii="Times New Roman" w:hAnsi="Times New Roman" w:cs="Times New Roman"/>
          <w:sz w:val="24"/>
          <w:szCs w:val="24"/>
        </w:rPr>
        <w:t xml:space="preserve">  Л.Н. Толстой в жизни и творчестве. М., «Русское слово», 2002</w:t>
      </w:r>
    </w:p>
    <w:p w:rsidR="003C3EC1" w:rsidRPr="003C3EC1" w:rsidRDefault="003C3EC1" w:rsidP="003C3EC1">
      <w:pPr>
        <w:jc w:val="both"/>
        <w:rPr>
          <w:rFonts w:ascii="Times New Roman" w:hAnsi="Times New Roman" w:cs="Times New Roman"/>
          <w:sz w:val="24"/>
          <w:szCs w:val="24"/>
        </w:rPr>
      </w:pPr>
      <w:r w:rsidRPr="003C3EC1">
        <w:rPr>
          <w:rFonts w:ascii="Times New Roman" w:hAnsi="Times New Roman" w:cs="Times New Roman"/>
          <w:sz w:val="24"/>
          <w:szCs w:val="24"/>
        </w:rPr>
        <w:t xml:space="preserve">       9. В.И. Коровин М.Ю. Лермонтов в жизни и творчестве. М., «Русское слово», 2003</w:t>
      </w:r>
    </w:p>
    <w:p w:rsidR="00D66D3F" w:rsidRPr="001861A8" w:rsidRDefault="003C3EC1" w:rsidP="001861A8">
      <w:pPr>
        <w:jc w:val="both"/>
        <w:rPr>
          <w:rFonts w:ascii="Times New Roman" w:hAnsi="Times New Roman" w:cs="Times New Roman"/>
          <w:sz w:val="24"/>
          <w:szCs w:val="24"/>
        </w:rPr>
      </w:pPr>
      <w:r w:rsidRPr="003C3EC1">
        <w:rPr>
          <w:rFonts w:ascii="Times New Roman" w:hAnsi="Times New Roman" w:cs="Times New Roman"/>
          <w:sz w:val="24"/>
          <w:szCs w:val="24"/>
        </w:rPr>
        <w:lastRenderedPageBreak/>
        <w:t xml:space="preserve">       10. Н.И. Якушин Н.А. Некрасов в жизни и творчестве. М., «Русское слово», 2003</w:t>
      </w:r>
    </w:p>
    <w:p w:rsidR="007F7075" w:rsidRDefault="007F7075" w:rsidP="007F707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8"/>
          <w:lang w:eastAsia="ru-RU"/>
        </w:rPr>
        <w:t xml:space="preserve">Календарно-тематическое </w:t>
      </w:r>
      <w:r>
        <w:rPr>
          <w:rFonts w:ascii="Times New Roman" w:eastAsia="Times New Roman" w:hAnsi="Times New Roman" w:cs="Times New Roman"/>
          <w:b/>
          <w:sz w:val="20"/>
          <w:szCs w:val="20"/>
          <w:lang w:eastAsia="ru-RU"/>
        </w:rPr>
        <w:t>ПЛАНИРОВАНИЕ ПО ЛИТЕРАТУРЕ</w:t>
      </w:r>
    </w:p>
    <w:p w:rsidR="007F7075" w:rsidRDefault="007F7075" w:rsidP="007F707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КЛАСС (102 ЧАСА)</w:t>
      </w:r>
    </w:p>
    <w:p w:rsidR="007F7075" w:rsidRPr="001861A8" w:rsidRDefault="007F7075" w:rsidP="007F7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Планирование разработано на основе Федерального компонента государственного стандарта среднего (полного) общего образования (базовый уровень) и примерной учебной программы. </w:t>
      </w:r>
      <w:r w:rsidR="001861A8">
        <w:rPr>
          <w:rFonts w:ascii="Times New Roman" w:eastAsia="Times New Roman" w:hAnsi="Times New Roman" w:cs="Times New Roman"/>
          <w:sz w:val="24"/>
          <w:szCs w:val="24"/>
          <w:lang w:eastAsia="ru-RU"/>
        </w:rPr>
        <w:t>Планирование используется</w:t>
      </w:r>
      <w:r>
        <w:rPr>
          <w:rFonts w:ascii="Times New Roman" w:eastAsia="Times New Roman" w:hAnsi="Times New Roman" w:cs="Times New Roman"/>
          <w:sz w:val="24"/>
          <w:szCs w:val="24"/>
          <w:lang w:eastAsia="ru-RU"/>
        </w:rPr>
        <w:t xml:space="preserve"> для работы по </w:t>
      </w:r>
      <w:r w:rsidRPr="001861A8">
        <w:rPr>
          <w:rFonts w:ascii="Times New Roman" w:eastAsia="Times New Roman" w:hAnsi="Times New Roman" w:cs="Times New Roman"/>
          <w:sz w:val="24"/>
          <w:szCs w:val="24"/>
          <w:lang w:eastAsia="ru-RU"/>
        </w:rPr>
        <w:t xml:space="preserve">УМК под редакцией </w:t>
      </w:r>
      <w:r w:rsidR="001861A8" w:rsidRPr="001861A8">
        <w:rPr>
          <w:rFonts w:ascii="Times New Roman" w:eastAsia="Times New Roman" w:hAnsi="Times New Roman" w:cs="Times New Roman"/>
          <w:sz w:val="24"/>
          <w:szCs w:val="24"/>
          <w:lang w:eastAsia="ru-RU"/>
        </w:rPr>
        <w:t>Ю.В.</w:t>
      </w:r>
      <w:r w:rsidRPr="001861A8">
        <w:rPr>
          <w:rFonts w:ascii="Times New Roman" w:eastAsia="Times New Roman" w:hAnsi="Times New Roman" w:cs="Times New Roman"/>
          <w:sz w:val="24"/>
          <w:szCs w:val="24"/>
          <w:lang w:eastAsia="ru-RU"/>
        </w:rPr>
        <w:t>Лебедева, включенного в федеральный и региональный перечень учебников.</w:t>
      </w:r>
    </w:p>
    <w:p w:rsidR="007F7075" w:rsidRDefault="007F7075" w:rsidP="007F7075">
      <w:pPr>
        <w:spacing w:after="0" w:line="240" w:lineRule="auto"/>
        <w:jc w:val="center"/>
        <w:rPr>
          <w:rFonts w:ascii="Times New Roman" w:eastAsia="Times New Roman" w:hAnsi="Times New Roman" w:cs="Times New Roman"/>
          <w:sz w:val="23"/>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071"/>
        <w:gridCol w:w="8237"/>
      </w:tblGrid>
      <w:tr w:rsidR="007F7075" w:rsidTr="007F7075">
        <w:tc>
          <w:tcPr>
            <w:tcW w:w="10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Дата проведения</w:t>
            </w: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Тема урока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Художественный мир русской литературы  1 половины 19 века. Идеи, направления, имена. </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“Я жить хочу, чтоб мыслить и страдать”. Философская лирика А.С. Пушкина.(“Три ключа”, “Элегия”, “Осень”, “Пора, мой друг, пора…”, “Отцы пустынники и жены непорочны…”, “Брожу ли я средь улиц шумных…”,“Вновь я посетил…”.)</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Поэма А.С. Пушкина «Медный всадник». Конфликт личности и государства, неоднозначность его решения в поэме, философское осмысление темы бунта.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 счастье я могу постигнуть на земле, и в небесах я вижу бога…» Философская лирика М.Ю. Лермонтова. (“Исповедь”, “Ангел”, “Когда волнуется желтеющая нива…”, “Выхожу один я на дорогу…” и др.)</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Художественный мир Н.В. Гоголя: духовный смысл комедии «Ревизор» и поэмы «Мертвые души», обобщающее значение гоголевских образов. </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Повесть Н.В. Гоголя «Портрет». Идея нравственной ответственности художника.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Россия второй половины 19 века. Развитие общественной мысли и литературное творчество. Литературная критика: Н. Добролюбов, Д. Писарев, А. Дружинин, Н. Григорьев, Н. Страхов. Журнальная полемика 60-х годов.</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 Островский: жизнь и творчество. Обзор отдельных произведений.</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Пьеса А.Н. Островского “Гроза”. История создания, система образов, приемы раскрытия характеров героев.</w:t>
            </w:r>
          </w:p>
        </w:tc>
      </w:tr>
      <w:tr w:rsidR="007F7075" w:rsidTr="007F7075">
        <w:trPr>
          <w:trHeight w:val="285"/>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Город Калинов и его обитатели. Протест Катерины против «темного царства».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Духовная драма Катерины. Споры вокруг драмы «Гроза».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Р.р.  Подготовка к сочинению:</w:t>
            </w:r>
            <w:r>
              <w:rPr>
                <w:rFonts w:ascii="Times New Roman" w:eastAsia="Times New Roman" w:hAnsi="Times New Roman" w:cs="Times New Roman"/>
                <w:lang w:eastAsia="ru-RU"/>
              </w:rPr>
              <w:t xml:space="preserve"> “Горячее сердце и темное царство в пьесе А.Н. Островского”, “Своеобразие драматического конфликта в пьес А.Н. Островского «Гроза»”, «Духовная драма Катерины» и т.д..</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И.А. Гончаров. Очерк жизни и творчества. Общий обзор произведений.</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“Обломов”. Герой романа: прошлое и настоящее.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“Почему я такой?”. Анализ 9 главы.</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Попытки проснуться И.И. Обломова.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Штольц</w:t>
            </w:r>
            <w:proofErr w:type="spellEnd"/>
            <w:r>
              <w:rPr>
                <w:rFonts w:ascii="Times New Roman" w:eastAsia="Times New Roman" w:hAnsi="Times New Roman" w:cs="Times New Roman"/>
                <w:lang w:eastAsia="ru-RU"/>
              </w:rPr>
              <w:t xml:space="preserve"> - антипод Обломова.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Обломов и “обломовщина”. Критики о романе.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u w:val="single"/>
                <w:lang w:eastAsia="ru-RU"/>
              </w:rPr>
              <w:t>Р.р.</w:t>
            </w:r>
            <w:r>
              <w:rPr>
                <w:rFonts w:ascii="Times New Roman" w:eastAsia="Times New Roman" w:hAnsi="Times New Roman" w:cs="Times New Roman"/>
                <w:u w:val="single"/>
                <w:lang w:eastAsia="ru-RU"/>
              </w:rPr>
              <w:t xml:space="preserve">  Подготовка к сочинению:</w:t>
            </w:r>
            <w:r>
              <w:rPr>
                <w:rFonts w:ascii="Times New Roman" w:eastAsia="Times New Roman" w:hAnsi="Times New Roman" w:cs="Times New Roman"/>
                <w:lang w:eastAsia="ru-RU"/>
              </w:rPr>
              <w:t xml:space="preserve"> “И.И. Обломов: жизнь, характер, судьба.”, “Обломов и </w:t>
            </w:r>
            <w:proofErr w:type="spellStart"/>
            <w:r>
              <w:rPr>
                <w:rFonts w:ascii="Times New Roman" w:eastAsia="Times New Roman" w:hAnsi="Times New Roman" w:cs="Times New Roman"/>
                <w:lang w:eastAsia="ru-RU"/>
              </w:rPr>
              <w:t>Штольц</w:t>
            </w:r>
            <w:proofErr w:type="spellEnd"/>
            <w:r>
              <w:rPr>
                <w:rFonts w:ascii="Times New Roman" w:eastAsia="Times New Roman" w:hAnsi="Times New Roman" w:cs="Times New Roman"/>
                <w:lang w:eastAsia="ru-RU"/>
              </w:rPr>
              <w:t>”, “Во мне был заперт свет…” (По роману И.А. Гончарова “Обломов”.), “Обломов и “обломовщина”, “Лики любви в романе И.А. Гончарова “Обломов”, “Сон Обломова как идейно-художественный центр романа И.А. Гончарова”, “И.И. Обломов - трагический герой?”, “О чем заставил задуматься роман “Обломов”?”</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 Тургенев. Жизнь и творчество. Обзор отдельных произведений писателя.</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Роман “Отцы и дети”. Первые страницы романа. Социально-исторический фон произведения.</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Базаров и Кирсанов. История конфликта.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P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Базаров и Одинцова. Испытания любовью.</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Мировоззренческий кризис Базарова.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Болезнь и смерть Евгения Базарова. Роль эпилога.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Литературная критика о романе.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33-34</w:t>
            </w:r>
            <w:r>
              <w:rPr>
                <w:rFonts w:ascii="Times New Roman" w:eastAsia="Times New Roman" w:hAnsi="Times New Roman" w:cs="Times New Roman"/>
                <w:lang w:val="en-US" w:eastAsia="ru-RU"/>
              </w:rPr>
              <w:t>.</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u w:val="single"/>
                <w:lang w:eastAsia="ru-RU"/>
              </w:rPr>
              <w:t>Р.р.</w:t>
            </w:r>
            <w:r>
              <w:rPr>
                <w:rFonts w:ascii="Times New Roman" w:eastAsia="Times New Roman" w:hAnsi="Times New Roman" w:cs="Times New Roman"/>
                <w:u w:val="single"/>
                <w:lang w:eastAsia="ru-RU"/>
              </w:rPr>
              <w:t xml:space="preserve"> Сочинение:</w:t>
            </w:r>
            <w:r>
              <w:rPr>
                <w:rFonts w:ascii="Times New Roman" w:eastAsia="Times New Roman" w:hAnsi="Times New Roman" w:cs="Times New Roman"/>
                <w:lang w:eastAsia="ru-RU"/>
              </w:rPr>
              <w:t xml:space="preserve"> “Евгений Базаров как трагический герой”, “Страстное, грешное и бунтующее сердце” Базарова”, “Смысл названия романа”, “Отцы и дети” – роман “всегдашний”, “Размышляя над страницами романа…”, “Как эпизод ссоры Базарова с Павлом Петровичем открывает характеры героев”, “Базаров и Одинцова в истории </w:t>
            </w:r>
            <w:r>
              <w:rPr>
                <w:rFonts w:ascii="Times New Roman" w:eastAsia="Times New Roman" w:hAnsi="Times New Roman" w:cs="Times New Roman"/>
                <w:lang w:eastAsia="ru-RU"/>
              </w:rPr>
              <w:lastRenderedPageBreak/>
              <w:t>их любви”, “Автор и его герой” (по роману И.С. Тургенева “Отцы и дети”), “Нужны ли России Базаровы?”.</w:t>
            </w:r>
          </w:p>
        </w:tc>
      </w:tr>
      <w:tr w:rsidR="007F7075" w:rsidTr="007F7075">
        <w:trPr>
          <w:trHeight w:val="336"/>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 Тютчев. Жизнь и творчество. Тема России в лирике Ф.И. Тютчева. («Эти бедные селенья…», «Умом Россию не понять….» и др.)</w:t>
            </w:r>
          </w:p>
        </w:tc>
      </w:tr>
      <w:tr w:rsidR="007F7075" w:rsidTr="007F7075">
        <w:trPr>
          <w:trHeight w:val="387"/>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Любовная лирика Ф.И. Тютчева. Любовь как стихийная сила и «поединок роковой». («О, как убийственно мы любим….», «К. Б.» и др.)</w:t>
            </w:r>
          </w:p>
        </w:tc>
      </w:tr>
      <w:tr w:rsidR="007F7075" w:rsidTr="007F7075">
        <w:trPr>
          <w:trHeight w:val="462"/>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Философская лирика Ф.И. Тютчева. Единство мира и философия природы. («Не то, что мните вы, природа….», «Как хорошо ты, о море ночное….», «Осенний вечер….», «Природа – Сфинкс….»)</w:t>
            </w:r>
          </w:p>
        </w:tc>
      </w:tr>
      <w:tr w:rsidR="007F7075" w:rsidTr="007F7075">
        <w:trPr>
          <w:trHeight w:val="605"/>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А.А. Фет. Жизнь и творчество. Любовная лирика А.А. Фета. («Шепот, робкое дыханье….», «Сияла ночь, луной был полон сад…», и др.)</w:t>
            </w:r>
          </w:p>
        </w:tc>
      </w:tr>
      <w:tr w:rsidR="007F7075" w:rsidTr="007F7075">
        <w:trPr>
          <w:trHeight w:val="613"/>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Жизнеутверждающее начало в лирике природы А.А. Фета. Слияние внешнего и внутреннего мира в лирике поэта. («Это утро, радость эта…», «Еще весны душистой нега….», «Я пришел к тебе с приветом….» и др.)</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 Толстой. Своеобразие художественного мира поэта. Фольклорные, романтические и исторические черты лирики. («Слеза дрожит в твоем ревнивом взоре…», «Против течения», «Государь ты наш батюшка…»)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b/>
                <w:bCs/>
                <w:u w:val="single"/>
                <w:lang w:eastAsia="ru-RU"/>
              </w:rPr>
              <w:t>Р.р.</w:t>
            </w:r>
            <w:r>
              <w:rPr>
                <w:rFonts w:ascii="Times New Roman" w:eastAsia="Times New Roman" w:hAnsi="Times New Roman" w:cs="Times New Roman"/>
                <w:u w:val="single"/>
                <w:lang w:eastAsia="ru-RU"/>
              </w:rPr>
              <w:t xml:space="preserve"> Анализ стихотворения одного из поэтов (по выбору учащихся).</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Н.С. Лесков. Очерк жизни и творчества.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43-44.</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Новелла Н.С. Лескова “Очарованный странник”. Образ главного героя, тема </w:t>
            </w:r>
            <w:proofErr w:type="spellStart"/>
            <w:r>
              <w:rPr>
                <w:rFonts w:ascii="Times New Roman" w:eastAsia="Times New Roman" w:hAnsi="Times New Roman" w:cs="Times New Roman"/>
                <w:lang w:eastAsia="ru-RU"/>
              </w:rPr>
              <w:t>праведничества</w:t>
            </w:r>
            <w:proofErr w:type="spellEnd"/>
            <w:r>
              <w:rPr>
                <w:rFonts w:ascii="Times New Roman" w:eastAsia="Times New Roman" w:hAnsi="Times New Roman" w:cs="Times New Roman"/>
                <w:lang w:eastAsia="ru-RU"/>
              </w:rPr>
              <w:t>.</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Некрасов. Очерк жизни и творчества. Тема любви в лирике Н.А. Некрасова, ее психологизм и бытовая конкретизация. («Мы с тобой бестолковые люди…», «Я не люблю иронии твоей…», «Зине»).</w:t>
            </w:r>
          </w:p>
        </w:tc>
      </w:tr>
      <w:tr w:rsidR="007F7075" w:rsidTr="007F7075">
        <w:trPr>
          <w:trHeight w:val="335"/>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Тема народа в лирике Н.А. Некрасова. Социальная трагедия народа в городе и дереве. («В дороге», «Еду ли ночью по улице темной…», «Надрывается сердце от муки…» и др.)</w:t>
            </w:r>
          </w:p>
        </w:tc>
      </w:tr>
      <w:tr w:rsidR="007F7075" w:rsidTr="007F7075">
        <w:trPr>
          <w:trHeight w:val="398"/>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Поэтическое творчество как служение народу. («Поэт и гражданин», «Вчерашний день, в часу шестом…», «Музе», «</w:t>
            </w:r>
            <w:proofErr w:type="spellStart"/>
            <w:r>
              <w:rPr>
                <w:rFonts w:ascii="Times New Roman" w:eastAsia="Times New Roman" w:hAnsi="Times New Roman" w:cs="Times New Roman"/>
                <w:lang w:eastAsia="ru-RU"/>
              </w:rPr>
              <w:t>Эллегия</w:t>
            </w:r>
            <w:proofErr w:type="spellEnd"/>
            <w:r>
              <w:rPr>
                <w:rFonts w:ascii="Times New Roman" w:eastAsia="Times New Roman" w:hAnsi="Times New Roman" w:cs="Times New Roman"/>
                <w:lang w:eastAsia="ru-RU"/>
              </w:rPr>
              <w:t>»)</w:t>
            </w:r>
          </w:p>
        </w:tc>
      </w:tr>
      <w:tr w:rsidR="007F7075" w:rsidTr="007F7075">
        <w:trPr>
          <w:trHeight w:val="388"/>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«Кому на Руси жить хорошо»: замысел, история создания и композиция поэмы. Особенности языка поэмы «Кому на Руси жить хорошо». Фольклорное начало в поэме. Анализ «Пролога», глав «Поп», «Сельская </w:t>
            </w:r>
            <w:proofErr w:type="spellStart"/>
            <w:r>
              <w:rPr>
                <w:rFonts w:ascii="Times New Roman" w:eastAsia="Times New Roman" w:hAnsi="Times New Roman" w:cs="Times New Roman"/>
                <w:lang w:eastAsia="ru-RU"/>
              </w:rPr>
              <w:t>ярмонка</w:t>
            </w:r>
            <w:proofErr w:type="spellEnd"/>
            <w:r>
              <w:rPr>
                <w:rFonts w:ascii="Times New Roman" w:eastAsia="Times New Roman" w:hAnsi="Times New Roman" w:cs="Times New Roman"/>
                <w:lang w:eastAsia="ru-RU"/>
              </w:rPr>
              <w:t>»</w:t>
            </w:r>
          </w:p>
        </w:tc>
      </w:tr>
      <w:tr w:rsidR="007F7075" w:rsidTr="007F7075">
        <w:trPr>
          <w:trHeight w:val="311"/>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Образы крестьян и помещиков в поэме «Кому на Руси жить хорошо». Дореформенная и пореформенная Россия в поэме. Тема социального и духовного рабства</w:t>
            </w:r>
          </w:p>
        </w:tc>
      </w:tr>
      <w:tr w:rsidR="007F7075" w:rsidTr="007F7075">
        <w:trPr>
          <w:trHeight w:val="355"/>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Образы народных заступников в поэме «Кому на Руси жить хорошо»</w:t>
            </w:r>
          </w:p>
        </w:tc>
      </w:tr>
      <w:tr w:rsidR="007F7075" w:rsidTr="007F7075">
        <w:trPr>
          <w:trHeight w:val="430"/>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 Салтыков-Щедрин. Жизнь и творчество.</w:t>
            </w:r>
          </w:p>
        </w:tc>
      </w:tr>
      <w:tr w:rsidR="007F7075" w:rsidTr="007F7075">
        <w:trPr>
          <w:trHeight w:val="403"/>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Проблематика и поэтика сказок М.Е. Салтыкова-Щедрина. </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“История одного города”. Замысел, история создания, жанр и композиция романа. Образы Градоначальников. (главы "Опись градоначальников", "Органчик" и др. по выбору).</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56-57.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Ф.М. Достоевский. Очерк жизни и творчества.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Роман “Преступление и наказание”. Петербург Достоевского. Знакомство с героем.</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Страшный замысел Раскольникова.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Состояние героя во время убийства и после него.</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Что есть преступление? Теория Раскольникова.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Психологические поединки Порфирия Петровича и Раскольникова.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Соня как антипод Раскольникова.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64-65.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Наказание Раскольникова. Эпилог. Христианская концепция писателя.</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66-67.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u w:val="single"/>
                <w:lang w:eastAsia="ru-RU"/>
              </w:rPr>
              <w:t>Р.р.</w:t>
            </w:r>
            <w:r>
              <w:rPr>
                <w:rFonts w:ascii="Times New Roman" w:eastAsia="Times New Roman" w:hAnsi="Times New Roman" w:cs="Times New Roman"/>
                <w:u w:val="single"/>
                <w:lang w:eastAsia="ru-RU"/>
              </w:rPr>
              <w:t xml:space="preserve"> Сочинение:</w:t>
            </w:r>
            <w:r>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“Бунт Родиона Раскольникова” (по роману Ф.М. Достоевского “Преступление и наказание”), “Боль за человека в романе “Преступление и наказание”, “Двойники и антиподы Раскольникова”, “Проблема преступления и наказания в романе Ф.М. Достоевского”, “Образ Сони Мармеладовой и тема духовного подвига”, “Роль второстепенных персонажей в романе Ф.М. Достоевского “Преступление и наказание”.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68-69.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Л.Н. Толстой. Очерк жизни и творчества. Обзор отдельных произведений.</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Роман-эпопея “Война и мир”. Знакомство с героями.</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Семья Ростовых.</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72-73.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Андрей Болконский до 1812 года.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Изображение войны 1805-1807 годов.</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75-76.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Пьер Безухов и его попытки самоопределения до 1812 года.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Наташа Ростова в этот же период.</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Война 1812 года в изображении Л.Н. Толстого. В действующей армии.</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“Дубина народной войны”.</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80-81.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Болконские и </w:t>
            </w:r>
            <w:proofErr w:type="spellStart"/>
            <w:r>
              <w:rPr>
                <w:rFonts w:ascii="Times New Roman" w:eastAsia="Times New Roman" w:hAnsi="Times New Roman" w:cs="Times New Roman"/>
                <w:lang w:eastAsia="ru-RU"/>
              </w:rPr>
              <w:t>Ростовы</w:t>
            </w:r>
            <w:proofErr w:type="spellEnd"/>
            <w:r>
              <w:rPr>
                <w:rFonts w:ascii="Times New Roman" w:eastAsia="Times New Roman" w:hAnsi="Times New Roman" w:cs="Times New Roman"/>
                <w:lang w:eastAsia="ru-RU"/>
              </w:rPr>
              <w:t xml:space="preserve"> в войне.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Пьер в 1812 году.</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Народный полководец Кутузов.</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84-85.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 духовных исканий любимых героев Л.Н. Толстого.</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u w:val="single"/>
                <w:lang w:eastAsia="ru-RU"/>
              </w:rPr>
              <w:t>Р.р.</w:t>
            </w:r>
            <w:r>
              <w:rPr>
                <w:rFonts w:ascii="Times New Roman" w:eastAsia="Times New Roman" w:hAnsi="Times New Roman" w:cs="Times New Roman"/>
                <w:u w:val="single"/>
                <w:lang w:eastAsia="ru-RU"/>
              </w:rPr>
              <w:t xml:space="preserve"> Сочинение:</w:t>
            </w:r>
            <w:r>
              <w:rPr>
                <w:rFonts w:ascii="Times New Roman" w:eastAsia="Times New Roman" w:hAnsi="Times New Roman" w:cs="Times New Roman"/>
                <w:lang w:eastAsia="ru-RU"/>
              </w:rPr>
              <w:t xml:space="preserve"> </w:t>
            </w:r>
            <w:r>
              <w:rPr>
                <w:rFonts w:ascii="Times New Roman" w:eastAsia="Times New Roman" w:hAnsi="Times New Roman" w:cs="Times New Roman"/>
                <w:u w:val="single"/>
                <w:lang w:eastAsia="ru-RU"/>
              </w:rPr>
              <w:t>“Война 1812 года в судьбах героев “Войны и мира”, “Нет величия там, где нет простоты, добра и правды”, “Знание человеческого сердца - основная сила его таланта” (по одному или нескольким произведениям Л.Н. Толстого), “Нравственный идеал Л.Н. Толстого в романе “Война и мир”, “Любимые страницы “Войны и мира”, “Что такое настоящая жизнь?” (по роману Л.Н. Толстого “Война и мир”), “Мысль семейная в романе Л.Н. Толстого “Война и мир” и т.д.</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 Чехов. Очерк жизни и творчества.</w:t>
            </w:r>
          </w:p>
        </w:tc>
      </w:tr>
      <w:tr w:rsidR="007F7075" w:rsidTr="007F7075">
        <w:trPr>
          <w:trHeight w:val="633"/>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89-90.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Проблема счастья и смысла человеческой жизни в рассказах А.П. Чехова, (“Студент”, «Дама с собачкой», “Учитель словесности”, “Дом с мезонином”, «Человек в футляре», «Крыжовник», «О любви» и т.д. по выбору).</w:t>
            </w:r>
          </w:p>
        </w:tc>
      </w:tr>
      <w:tr w:rsidR="007F7075" w:rsidTr="007F7075">
        <w:trPr>
          <w:trHeight w:val="517"/>
        </w:trPr>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Духовная деградация человека в рассказе А.П. Чехова «</w:t>
            </w:r>
            <w:proofErr w:type="spellStart"/>
            <w:r>
              <w:rPr>
                <w:rFonts w:ascii="Times New Roman" w:eastAsia="Times New Roman" w:hAnsi="Times New Roman" w:cs="Times New Roman"/>
                <w:lang w:eastAsia="ru-RU"/>
              </w:rPr>
              <w:t>Ионыч</w:t>
            </w:r>
            <w:proofErr w:type="spellEnd"/>
            <w:r>
              <w:rPr>
                <w:rFonts w:ascii="Times New Roman" w:eastAsia="Times New Roman" w:hAnsi="Times New Roman" w:cs="Times New Roman"/>
                <w:lang w:eastAsia="ru-RU"/>
              </w:rPr>
              <w:t>».</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92-95.</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Пьеса А.П. Чехова “Вишневый сад”. Своеобразие жанра. Образная система произведения. Лирико-психологический подтекст пьесы. Трагизм социального бытия и утверждение высокого назначения человека, его творческой преобразующей деятельности.</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Р.р. Подготовка к домашнему сочинению:</w:t>
            </w:r>
            <w:r>
              <w:rPr>
                <w:rFonts w:ascii="Times New Roman" w:eastAsia="Times New Roman" w:hAnsi="Times New Roman" w:cs="Times New Roman"/>
                <w:lang w:eastAsia="ru-RU"/>
              </w:rPr>
              <w:t xml:space="preserve"> “В человеке должно быть все прекрасно…” (идеал человека в творчестве А.П. Чехова), "Проблемы человеческого счастья  в творчестве А.П. Чехова",  "Большие герои маленьких рассказов А.П. Чехова", "Мой любимый рассказ А.П. Чехова", "Своеобразие драматургического конфликта в пьесе А.П. Чехова "Вишневый сад", "Размышляя над страницами "Вишневого сада", "Мастерство Чехова-драматурга", "Образ сада в творчестве А.П. Чехова", "Роль детали в произведениях А.П. Чехова".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Мировое значение русской литературы 19 века.</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98-99.  </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 зарубежной литературы О. Бальзак «Гобсек».</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 зарубежной поэзии 19 века: Д. Байрон, Г. Гейне.</w:t>
            </w:r>
          </w:p>
        </w:tc>
      </w:tr>
      <w:tr w:rsidR="007F7075" w:rsidTr="007F7075">
        <w:tc>
          <w:tcPr>
            <w:tcW w:w="1022" w:type="dxa"/>
            <w:tcBorders>
              <w:top w:val="single" w:sz="4" w:space="0" w:color="auto"/>
              <w:left w:val="single" w:sz="4" w:space="0" w:color="auto"/>
              <w:bottom w:val="single" w:sz="4" w:space="0" w:color="auto"/>
              <w:right w:val="single" w:sz="4" w:space="0" w:color="auto"/>
            </w:tcBorders>
          </w:tcPr>
          <w:p w:rsidR="007F7075" w:rsidRDefault="007F7075">
            <w:pPr>
              <w:spacing w:after="0" w:line="240" w:lineRule="auto"/>
              <w:jc w:val="center"/>
              <w:rPr>
                <w:rFonts w:ascii="Times New Roman" w:eastAsia="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101-102.</w:t>
            </w:r>
          </w:p>
        </w:tc>
        <w:tc>
          <w:tcPr>
            <w:tcW w:w="8322" w:type="dxa"/>
            <w:tcBorders>
              <w:top w:val="single" w:sz="4" w:space="0" w:color="auto"/>
              <w:left w:val="single" w:sz="4" w:space="0" w:color="auto"/>
              <w:bottom w:val="single" w:sz="4" w:space="0" w:color="auto"/>
              <w:right w:val="single" w:sz="4" w:space="0" w:color="auto"/>
            </w:tcBorders>
            <w:hideMark/>
          </w:tcPr>
          <w:p w:rsidR="007F7075" w:rsidRDefault="007F707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Обобщающее повторение в конце года.</w:t>
            </w:r>
          </w:p>
        </w:tc>
      </w:tr>
    </w:tbl>
    <w:p w:rsidR="007F7075" w:rsidRDefault="007F7075" w:rsidP="007F7075">
      <w:pPr>
        <w:tabs>
          <w:tab w:val="left" w:pos="0"/>
          <w:tab w:val="left" w:pos="10418"/>
        </w:tabs>
        <w:spacing w:after="0" w:line="240" w:lineRule="auto"/>
        <w:ind w:firstLine="426"/>
        <w:jc w:val="both"/>
        <w:rPr>
          <w:rFonts w:ascii="Times New Roman" w:eastAsia="Times New Roman" w:hAnsi="Times New Roman" w:cs="Times New Roman"/>
          <w:sz w:val="23"/>
          <w:szCs w:val="24"/>
          <w:lang w:eastAsia="ru-RU"/>
        </w:rPr>
      </w:pPr>
    </w:p>
    <w:p w:rsidR="007F7075" w:rsidRDefault="007F7075" w:rsidP="007F7075">
      <w:pPr>
        <w:spacing w:after="0" w:line="240" w:lineRule="auto"/>
        <w:ind w:firstLine="426"/>
        <w:jc w:val="both"/>
        <w:rPr>
          <w:rFonts w:ascii="Times New Roman" w:eastAsia="Times New Roman" w:hAnsi="Times New Roman" w:cs="Times New Roman"/>
          <w:sz w:val="23"/>
          <w:szCs w:val="24"/>
          <w:lang w:eastAsia="ru-RU"/>
        </w:rPr>
      </w:pPr>
    </w:p>
    <w:p w:rsidR="007F7075" w:rsidRDefault="007F7075" w:rsidP="007F7075">
      <w:pPr>
        <w:spacing w:after="0"/>
        <w:rPr>
          <w:rFonts w:ascii="Times New Roman" w:hAnsi="Times New Roman" w:cs="Times New Roman"/>
          <w:b/>
        </w:rPr>
      </w:pPr>
    </w:p>
    <w:p w:rsidR="007F7075" w:rsidRDefault="007F7075" w:rsidP="007F7075">
      <w:pPr>
        <w:spacing w:after="0"/>
        <w:jc w:val="center"/>
        <w:rPr>
          <w:rFonts w:ascii="Times New Roman" w:hAnsi="Times New Roman" w:cs="Times New Roman"/>
          <w:b/>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1861A8" w:rsidRDefault="001861A8" w:rsidP="007F7075">
      <w:pPr>
        <w:spacing w:after="0"/>
        <w:jc w:val="center"/>
        <w:rPr>
          <w:rFonts w:ascii="Times New Roman" w:hAnsi="Times New Roman" w:cs="Times New Roman"/>
          <w:b/>
          <w:sz w:val="28"/>
          <w:szCs w:val="28"/>
        </w:rPr>
      </w:pPr>
    </w:p>
    <w:p w:rsidR="007F7075" w:rsidRDefault="007F7075" w:rsidP="007F7075">
      <w:pPr>
        <w:spacing w:after="0"/>
        <w:jc w:val="center"/>
        <w:rPr>
          <w:rFonts w:ascii="Times New Roman" w:hAnsi="Times New Roman" w:cs="Times New Roman"/>
          <w:b/>
        </w:rPr>
      </w:pPr>
      <w:bookmarkStart w:id="0" w:name="_GoBack"/>
      <w:bookmarkEnd w:id="0"/>
      <w:r>
        <w:rPr>
          <w:rFonts w:ascii="Times New Roman" w:hAnsi="Times New Roman" w:cs="Times New Roman"/>
          <w:b/>
          <w:sz w:val="28"/>
          <w:szCs w:val="28"/>
        </w:rPr>
        <w:t>Календарно-тематическое</w:t>
      </w:r>
      <w:r>
        <w:rPr>
          <w:rFonts w:ascii="Times New Roman" w:hAnsi="Times New Roman" w:cs="Times New Roman"/>
          <w:b/>
        </w:rPr>
        <w:t xml:space="preserve"> ПЛАНИРОВАНИЕ ПО ЛИТЕРАТУРЕ</w:t>
      </w:r>
    </w:p>
    <w:p w:rsidR="007F7075" w:rsidRDefault="007F7075" w:rsidP="007F7075">
      <w:pPr>
        <w:rPr>
          <w:rFonts w:ascii="Times New Roman" w:hAnsi="Times New Roman" w:cs="Times New Roman"/>
          <w:b/>
        </w:rPr>
      </w:pPr>
      <w:r>
        <w:rPr>
          <w:rFonts w:ascii="Times New Roman" w:hAnsi="Times New Roman" w:cs="Times New Roman"/>
          <w:b/>
        </w:rPr>
        <w:t xml:space="preserve">                                                        11 КЛАСС (102 часа). </w:t>
      </w:r>
    </w:p>
    <w:p w:rsidR="007F7075" w:rsidRDefault="007F7075" w:rsidP="007F7075">
      <w:pPr>
        <w:jc w:val="both"/>
        <w:rPr>
          <w:rFonts w:ascii="Times New Roman" w:hAnsi="Times New Roman" w:cs="Times New Roman"/>
        </w:rPr>
      </w:pPr>
      <w:r>
        <w:rPr>
          <w:rFonts w:ascii="Times New Roman" w:hAnsi="Times New Roman" w:cs="Times New Roman"/>
        </w:rPr>
        <w:t>Планирование разработано на основе Федерального компонента государственного стандарта среднего (полного) общего образования (базовый уровень) и примерной учебной программы. Планирование может быть использовано для работы по различным УМК, включенным в федеральный и региональный перечень учебников.</w:t>
      </w:r>
    </w:p>
    <w:p w:rsidR="007F7075" w:rsidRDefault="007F7075" w:rsidP="007F7075">
      <w:pPr>
        <w:rPr>
          <w:rFonts w:ascii="Times New Roman" w:hAnsi="Times New Roman" w:cs="Times New Roman"/>
        </w:rPr>
      </w:pPr>
    </w:p>
    <w:tbl>
      <w:tblPr>
        <w:tblW w:w="100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356"/>
      </w:tblGrid>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b/>
              </w:rPr>
            </w:pPr>
            <w:r>
              <w:rPr>
                <w:rFonts w:ascii="Times New Roman" w:hAnsi="Times New Roman" w:cs="Times New Roman"/>
                <w:b/>
              </w:rPr>
              <w:t>№ п/п</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b/>
              </w:rPr>
            </w:pPr>
            <w:r>
              <w:rPr>
                <w:rFonts w:ascii="Times New Roman" w:hAnsi="Times New Roman" w:cs="Times New Roman"/>
                <w:b/>
              </w:rPr>
              <w:t>Тема урока</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Введение. Культурная жизнь России на рубеже веков. Литература: традиции и новаторство. </w:t>
            </w:r>
          </w:p>
        </w:tc>
      </w:tr>
      <w:tr w:rsidR="007F7075" w:rsidTr="007F7075">
        <w:trPr>
          <w:trHeight w:val="386"/>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Проза конца 19 - начала 20 веков: И. Бунин, А. Куприн, Л. Андреев </w:t>
            </w:r>
          </w:p>
        </w:tc>
      </w:tr>
      <w:tr w:rsidR="007F7075" w:rsidTr="007F7075">
        <w:trPr>
          <w:trHeight w:val="179"/>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И. А. Бунин. «Господин из Сан-Франциско». Обращение писателя к широчайшим социально-философским обобщениям. Поэтика рассказа</w:t>
            </w:r>
          </w:p>
        </w:tc>
      </w:tr>
      <w:tr w:rsidR="007F7075" w:rsidTr="007F7075">
        <w:trPr>
          <w:trHeight w:val="316"/>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4.</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Тема любви в рассказе И. А. Бунина «Чистый понедельник». Своеобразие лирического повествования в прозе писателя</w:t>
            </w:r>
          </w:p>
        </w:tc>
      </w:tr>
      <w:tr w:rsidR="007F7075" w:rsidTr="007F7075">
        <w:trPr>
          <w:trHeight w:val="250"/>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5.</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Проблематика и поэтика повести А. И. Куприна «Гранатовый браслет».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6.</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bCs/>
                <w:u w:val="single"/>
              </w:rPr>
              <w:t>Р.р</w:t>
            </w:r>
            <w:r>
              <w:rPr>
                <w:rFonts w:ascii="Times New Roman" w:hAnsi="Times New Roman" w:cs="Times New Roman"/>
                <w:u w:val="single"/>
              </w:rPr>
              <w:t xml:space="preserve">. Подготовка к домашнему сочинению: «Тема любви в прозе И. Бунина и А. Куприна», «Смысл названия и проблематика одного из произведений И. Бунина», «Состоятельна ли человеческая претензия на господство?» (по рассказу И. </w:t>
            </w:r>
            <w:r>
              <w:rPr>
                <w:rFonts w:ascii="Times New Roman" w:hAnsi="Times New Roman" w:cs="Times New Roman"/>
              </w:rPr>
              <w:t>Бунина «Господин из Сан-Франциско»).</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7-9.</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Серебряный век русской поэзии. Символизм, акмеизм, футуризм как литературные направления. Н. Гумилев, И. Анненский, В. Брюсов, К. Бальмонт, И. Северянин, З. Гиппиус, А. Белый, В. Хлебников (стихотворения трех поэтов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10-11.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 Горький: жизнь, творчество, личность (обзор важнейших произведений).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12.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Раннее творчество. Проблематика. Художественное своеобразие. Рассказ «Старуха </w:t>
            </w:r>
            <w:proofErr w:type="spellStart"/>
            <w:r>
              <w:rPr>
                <w:rFonts w:ascii="Times New Roman" w:hAnsi="Times New Roman" w:cs="Times New Roman"/>
              </w:rPr>
              <w:t>Изергиль</w:t>
            </w:r>
            <w:proofErr w:type="spellEnd"/>
            <w:r>
              <w:rPr>
                <w:rFonts w:ascii="Times New Roman" w:hAnsi="Times New Roman" w:cs="Times New Roman"/>
              </w:rPr>
              <w:t>».</w:t>
            </w:r>
          </w:p>
        </w:tc>
      </w:tr>
      <w:tr w:rsidR="007F7075" w:rsidTr="007F7075">
        <w:trPr>
          <w:trHeight w:val="396"/>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13.</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«На дне» как социально-философская драма. Новаторство Горького-драматур</w:t>
            </w:r>
            <w:r>
              <w:rPr>
                <w:rFonts w:ascii="Times New Roman" w:hAnsi="Times New Roman" w:cs="Times New Roman"/>
              </w:rPr>
              <w:softHyphen/>
              <w:t>га. Сценическая судьба пьесы</w:t>
            </w:r>
          </w:p>
        </w:tc>
      </w:tr>
      <w:tr w:rsidR="007F7075" w:rsidTr="007F7075">
        <w:trPr>
          <w:trHeight w:val="415"/>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14 -16.</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Три правды в пьесе «На дне», ее соци</w:t>
            </w:r>
            <w:r>
              <w:rPr>
                <w:rFonts w:ascii="Times New Roman" w:hAnsi="Times New Roman" w:cs="Times New Roman"/>
              </w:rPr>
              <w:softHyphen/>
              <w:t>альная и нравственно-философская проблематика. Смысл названия пьесы.</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17-18.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u w:val="single"/>
              </w:rPr>
              <w:t>Р.р.</w:t>
            </w:r>
            <w:r>
              <w:rPr>
                <w:rFonts w:ascii="Times New Roman" w:hAnsi="Times New Roman" w:cs="Times New Roman"/>
                <w:u w:val="single"/>
              </w:rPr>
              <w:t xml:space="preserve"> Классное сочинение. Примерные темы: "Идейно-композиционная роль пейзажа в ранних романтических произведениях М. Горького", "Человек! Это звучит гордо" </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по творчеству М. Горького), "На дне" как философская драма»,  «Спор о правде и человеке в пьесе М. Горького "На дне", "Своеобразие драматургического конфликта в драме М. Горького "На дне". </w:t>
            </w:r>
          </w:p>
        </w:tc>
      </w:tr>
      <w:tr w:rsidR="007F7075" w:rsidTr="007F7075">
        <w:trPr>
          <w:trHeight w:val="499"/>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19.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А. А. Блок. Жизнь и творчество. Блок и символизм. Темы и образы ранней лирики. «Стихи о Прекрасной Даме». </w:t>
            </w:r>
          </w:p>
        </w:tc>
      </w:tr>
      <w:tr w:rsidR="007F7075" w:rsidTr="007F7075">
        <w:trPr>
          <w:trHeight w:val="485"/>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20.</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Идеал и действительность в художественном мире поэта. («Незнакомка», «В ресторане», «Ночь, улица, фонарь, аптека», «На железной дороге»)</w:t>
            </w:r>
          </w:p>
        </w:tc>
      </w:tr>
      <w:tr w:rsidR="007F7075" w:rsidTr="007F7075">
        <w:trPr>
          <w:trHeight w:val="193"/>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lastRenderedPageBreak/>
              <w:t>21.</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Тема Родины в лирике А. Блока. («Россия», «На поле Куликовом», «Скифы»)</w:t>
            </w:r>
          </w:p>
        </w:tc>
      </w:tr>
      <w:tr w:rsidR="007F7075" w:rsidTr="007F7075">
        <w:trPr>
          <w:trHeight w:val="108"/>
        </w:trPr>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22.</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Художественное осмысление революции в поэме А. Блока "12".</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23-24.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Литература 20-х годов. Общая характеристика литературного процесса. Разные идейно-художественные позиции писателей в освещении гражданской войны: "Железный поток" Серафимовича, А. Фадеев "Разгром", "Бронепоезд" В. Иванова, "Конармия" И. Бабеля, "Россия, кровью умытая" А. Веселого и др.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25.</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С. Есенин. Судьба и поэзия.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26.</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Природа родного края и образ России в лирике С. Есенина. </w:t>
            </w:r>
            <w:proofErr w:type="gramStart"/>
            <w:r>
              <w:rPr>
                <w:rFonts w:ascii="Times New Roman" w:hAnsi="Times New Roman" w:cs="Times New Roman"/>
              </w:rPr>
              <w:t>(«Я покинул родимый дом...», «Гой ты, Русь моя родная….», «Русь Советская», «Спит ковыль.</w:t>
            </w:r>
            <w:proofErr w:type="gramEnd"/>
            <w:r>
              <w:rPr>
                <w:rFonts w:ascii="Times New Roman" w:hAnsi="Times New Roman" w:cs="Times New Roman"/>
              </w:rPr>
              <w:t xml:space="preserve"> Равнина дорогая...», «Возвращение на родину» и др.)</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27.</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Любовная тема в поэзии  С. Есенина. («Не бродить, не мять в кустах багряных...», «Собаке Качалова», «Шаганэ ты моя, Шаганэ...» и др.)</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28.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В. Маяковский. Дооктябрьский период. "Облако в штанах".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29.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Послеоктябрьская лирика Маяковского (стихотворение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30.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Сатирические произведения В. Маяковского. («Прозаседавшиеся», «О дряни», пьесы «Клоп», «Баня».)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31.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"Во весь голос" Тема поэта и поэзии. Новаторство поэзии В. Маяковского.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32.</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А. А. Ахматова. Жизнь и творчество. Художественное своеобразие и поэтическое мастерство любовной лирики А. А. Ахматовой. («Песня последней встречи», «Сжала руки под темной вуалью...» и др.)</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33.</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Судьба России и судьба поэта в лирике А. А. Ахматовой. («Мне ни к чему одические рати...», «Мне голос был. Он звал </w:t>
            </w:r>
            <w:proofErr w:type="spellStart"/>
            <w:r>
              <w:rPr>
                <w:rFonts w:ascii="Times New Roman" w:hAnsi="Times New Roman" w:cs="Times New Roman"/>
              </w:rPr>
              <w:t>утешно</w:t>
            </w:r>
            <w:proofErr w:type="spellEnd"/>
            <w:r>
              <w:rPr>
                <w:rFonts w:ascii="Times New Roman" w:hAnsi="Times New Roman" w:cs="Times New Roman"/>
              </w:rPr>
              <w:t>...», «Родная земля», «Приморский сонет» и другие стихотворения)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34.</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Поэма А. А. Ахматовой «Реквием»</w:t>
            </w:r>
            <w:proofErr w:type="gramStart"/>
            <w:r>
              <w:rPr>
                <w:rFonts w:ascii="Times New Roman" w:hAnsi="Times New Roman" w:cs="Times New Roman"/>
              </w:rPr>
              <w:t>.Т</w:t>
            </w:r>
            <w:proofErr w:type="gramEnd"/>
            <w:r>
              <w:rPr>
                <w:rFonts w:ascii="Times New Roman" w:hAnsi="Times New Roman" w:cs="Times New Roman"/>
              </w:rPr>
              <w:t>рагедия народа и поэта. Тема суда времени и исторической памяти. Особенности жанра и композиции поэмы</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35-37.</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Судьба и творчество М. Цветаевой. Духовный опыт лирики поэта. Тема Родины. («Моим стихам, написанным так рано...», «Кто создан из камня, кто создан из глины...», «Попытка ревности», «Стихи к Пушкину», «Тоска по Родине! Давно...», «Стихи о Москве».)</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38-39.</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О. Э. Мандельштам. Жизнь и творчество. Культурологические истоки и музыкальная природа эстетического переживания в лирике поэта. Трагический конфликт поэта и эпохи. («</w:t>
            </w:r>
            <w:r>
              <w:rPr>
                <w:rFonts w:ascii="Times New Roman" w:hAnsi="Times New Roman" w:cs="Times New Roman"/>
                <w:lang w:val="en-US"/>
              </w:rPr>
              <w:t>Notre</w:t>
            </w:r>
            <w:r w:rsidRPr="007F7075">
              <w:rPr>
                <w:rFonts w:ascii="Times New Roman" w:hAnsi="Times New Roman" w:cs="Times New Roman"/>
              </w:rPr>
              <w:t xml:space="preserve"> </w:t>
            </w:r>
            <w:r>
              <w:rPr>
                <w:rFonts w:ascii="Times New Roman" w:hAnsi="Times New Roman" w:cs="Times New Roman"/>
                <w:lang w:val="en-US"/>
              </w:rPr>
              <w:t>Dame</w:t>
            </w:r>
            <w:r>
              <w:rPr>
                <w:rFonts w:ascii="Times New Roman" w:hAnsi="Times New Roman" w:cs="Times New Roman"/>
              </w:rPr>
              <w:t>», «Бессонница. Гомер. Тугие паруса...», «За гремучую доблесть грядущих веков...», «Я вернулся в мой город, знакомый до слез...» и другие стихотворения)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40.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u w:val="single"/>
              </w:rPr>
              <w:t>Р.р.</w:t>
            </w:r>
            <w:r>
              <w:rPr>
                <w:rFonts w:ascii="Times New Roman" w:hAnsi="Times New Roman" w:cs="Times New Roman"/>
                <w:u w:val="single"/>
              </w:rPr>
              <w:t xml:space="preserve"> Подготовка к домашнему сочинению. Примерные темы: "Тема России в творчестве А. Блока и С. Есенина", "Мой …", "Современна ли сатира В. Маяковского", "Тема поэта и поэзии в творчестве В. Маяковского", «Тема любви в лирике В. Маяковского»,  «Образ революционной эпохи в поэме А. Блока «12», «Человек и природа в лирике С. Есенина», «Любимые страницы лирики А. Ахматовой (Цветаевой, Мандельштама)»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41-42.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Литература 30-х - начала 40-х годов. Общая характеристика литературного процесса. Сложность творческих поисков и писательских судеб.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lastRenderedPageBreak/>
              <w:t xml:space="preserve">43.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Судьба А. Платонова. Художественный мир писателя.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44-45</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Повесть «Сокровенный человек» (или повесть «Котлован». Осмысление революционной действительности в повести. Система образов. Своеобразие языка.</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46.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 Булгаков "Жизнь, творчество, личность.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47.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"Мастер и Маргарита". История создания. Комментированное чтение отрывков из 1-2 глав произведения.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48.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Философско-этические проблемы романа. Роль библейских глав.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49.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Москва 30-х годов в романе. Мастерство Булгакова-сатирика.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50-51.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Проблема творчества и судьбы художника. Любовь на страницах романа.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52-53.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u w:val="single"/>
              </w:rPr>
              <w:t>Р.р.</w:t>
            </w:r>
            <w:r>
              <w:rPr>
                <w:rFonts w:ascii="Times New Roman" w:hAnsi="Times New Roman" w:cs="Times New Roman"/>
                <w:u w:val="single"/>
              </w:rPr>
              <w:t xml:space="preserve"> Классное сочинение по творчеству М. Булгакова. Примерное темы: Проблема нравственного выбора в романе М.А. Булгакова "Мастер и Маргарита". «Тема свободы в романе», «Тема любви и творчества в романе М.А. Булгакова», «Роль библейских глав в романе» (возможно изложение с творческим заданием).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54-55.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М.А. Шолохов. Очерк жизни и творчества (обзор важнейших произведений</w:t>
            </w:r>
            <w:proofErr w:type="gramStart"/>
            <w:r>
              <w:rPr>
                <w:rFonts w:ascii="Times New Roman" w:hAnsi="Times New Roman" w:cs="Times New Roman"/>
              </w:rPr>
              <w:t xml:space="preserve">).. </w:t>
            </w:r>
            <w:proofErr w:type="gramEnd"/>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56.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Изображение гражданской войны в "Донских рассказах" рассказах Шолохова.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57.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М.А. Шолохов "Тихий Дон". История создания романа-эпопеи. Глубина постижения исторических процессов.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58-59.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Война и мир в романе. Трагедия Григория Мелехова.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60-61.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Мысль семейная в романе Шолохова. Женские образы романа.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62.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Мастерство Шолохова-романиста (урок-семинар).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63-64.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bCs/>
                <w:u w:val="single"/>
              </w:rPr>
              <w:t>Р.р.</w:t>
            </w:r>
            <w:r>
              <w:rPr>
                <w:rFonts w:ascii="Times New Roman" w:hAnsi="Times New Roman" w:cs="Times New Roman"/>
                <w:u w:val="single"/>
              </w:rPr>
              <w:t xml:space="preserve"> Классное сочинение по творчеству М.А. Шолохова (или изложение с творческим заданием). "В годину смуты и разврата не судите братья брата" (тема гражданской войны в "Донских рассказах" и "Тихом Доне"). Поиски правды в романе Шолохова "Тихий Дон". "Трагедия Григория Мелехова", "Полнокровная горько-сладкая жизнь" (мысль семейная в романе Шолохова "Тихий Дон", "Роль пейзажа в романе Шолохова "Тихий Дон".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65.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Литература периода Великой Отечественной войны.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66-68.</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Новое осмысление военной темы в современной литературе (Г. Бакланов, В. Кондратьев, В. </w:t>
            </w:r>
            <w:proofErr w:type="spellStart"/>
            <w:r>
              <w:rPr>
                <w:rFonts w:ascii="Times New Roman" w:hAnsi="Times New Roman" w:cs="Times New Roman"/>
              </w:rPr>
              <w:t>Гроссман</w:t>
            </w:r>
            <w:proofErr w:type="spellEnd"/>
            <w:r>
              <w:rPr>
                <w:rFonts w:ascii="Times New Roman" w:hAnsi="Times New Roman" w:cs="Times New Roman"/>
              </w:rPr>
              <w:t xml:space="preserve">, Г. </w:t>
            </w:r>
            <w:proofErr w:type="spellStart"/>
            <w:r>
              <w:rPr>
                <w:rFonts w:ascii="Times New Roman" w:hAnsi="Times New Roman" w:cs="Times New Roman"/>
              </w:rPr>
              <w:t>Владимов</w:t>
            </w:r>
            <w:proofErr w:type="spellEnd"/>
            <w:r>
              <w:rPr>
                <w:rFonts w:ascii="Times New Roman" w:hAnsi="Times New Roman" w:cs="Times New Roman"/>
              </w:rPr>
              <w:t xml:space="preserve">, последние повести В. Быкова, К. Воробьев, В. Астафьев).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69.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Литература 50-х - начала 60-х годов. "Оттепель" в литературе (обзор).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70.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А. Солженицын. Жизнь, творчество, судьба.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71-73</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"Один день Ивана Денисовича", "Матренин двор". Тема трагической судьбы человека в тоталитарном государстве в творчестве писателя.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74-75.</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Лагерная тема в произведениях В. Шаламова. «Колымские рассказы» (2-3 рассказа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76-77.</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А. Т. Твардовский. Жизнь и творчество. Лирика А. 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«Я убит подо Ржевом…» и другие стихотворения)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lastRenderedPageBreak/>
              <w:t xml:space="preserve">78-79.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Б. Л. Пастернак. Жизнь и творчество. Философский характер лирики Б. Пастернака. Основные темы и мотивы его поэзии. («Февраль. Достать чернил и плакать!..», «Определение поэзии», «Во всем мне хочется дойти до самой сути...», «Гамлет», «Зимняя ночь» и другие стихо</w:t>
            </w:r>
            <w:r>
              <w:rPr>
                <w:rFonts w:ascii="Times New Roman" w:hAnsi="Times New Roman" w:cs="Times New Roman"/>
              </w:rPr>
              <w:softHyphen/>
              <w:t>творения)</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80. </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"Доктор Живаго". Тема интеллигенции и революции и ее решение в романе. Творчество и любовь (обзор).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81.</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Литература 70-90 годов 20 века. Проблематика, традиции и новаторство (обзор).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82-87.</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Проза второй половины 20 века: Ф. Абрамов, Ч. Айтматов, В. Астафьев, В. Белов, В. Шукшин, В. Быков, В. Распутин, В Тендряков, Ю. Трифонов. Нравственная проблематика произведений. (два произведения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88-91.</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Современная поэзия: </w:t>
            </w:r>
            <w:proofErr w:type="gramStart"/>
            <w:r>
              <w:rPr>
                <w:rFonts w:ascii="Times New Roman" w:hAnsi="Times New Roman" w:cs="Times New Roman"/>
              </w:rPr>
              <w:t>Б. Ахмадулина,  И. Бродский, А. Вознесенский, В. Высоцкий, Е. Евтушенко, Л. Мартынов, Б. Окуджава, Н. Рубцов, Д. Самойлов, А. Тарковский.</w:t>
            </w:r>
            <w:proofErr w:type="gramEnd"/>
            <w:r>
              <w:rPr>
                <w:rFonts w:ascii="Times New Roman" w:hAnsi="Times New Roman" w:cs="Times New Roman"/>
              </w:rPr>
              <w:t xml:space="preserve"> Темы и мотивы лирики, ее художественное своеобразие. (стихотворения трех поэтов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92-94.</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Темы и проблемы современной драматургии. А.Н. Арбузов, А.В. Вампилов, А.М. Володин, В.С. Розов (одно произведение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95-96.</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Читательская конференция "Литература на современном этапе" (В. Маканин, В. </w:t>
            </w:r>
            <w:proofErr w:type="spellStart"/>
            <w:r>
              <w:rPr>
                <w:rFonts w:ascii="Times New Roman" w:hAnsi="Times New Roman" w:cs="Times New Roman"/>
              </w:rPr>
              <w:t>Пьецух</w:t>
            </w:r>
            <w:proofErr w:type="spellEnd"/>
            <w:r>
              <w:rPr>
                <w:rFonts w:ascii="Times New Roman" w:hAnsi="Times New Roman" w:cs="Times New Roman"/>
              </w:rPr>
              <w:t xml:space="preserve">, В Пелевин, Т. Толстая, Л. Улицкая и др.).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97.</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u w:val="single"/>
              </w:rPr>
            </w:pPr>
            <w:r>
              <w:rPr>
                <w:rFonts w:ascii="Times New Roman" w:hAnsi="Times New Roman" w:cs="Times New Roman"/>
                <w:b/>
                <w:u w:val="single"/>
              </w:rPr>
              <w:t>Р.р.</w:t>
            </w:r>
            <w:r>
              <w:rPr>
                <w:rFonts w:ascii="Times New Roman" w:hAnsi="Times New Roman" w:cs="Times New Roman"/>
                <w:u w:val="single"/>
              </w:rPr>
              <w:t xml:space="preserve"> Подготовка к сочинению-рецензии на произведение современной русской литературы. </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98-99.</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Из зарубежной литературы: Э. </w:t>
            </w:r>
            <w:proofErr w:type="spellStart"/>
            <w:r>
              <w:rPr>
                <w:rFonts w:ascii="Times New Roman" w:hAnsi="Times New Roman" w:cs="Times New Roman"/>
              </w:rPr>
              <w:t>Хемингуей</w:t>
            </w:r>
            <w:proofErr w:type="spellEnd"/>
            <w:r>
              <w:rPr>
                <w:rFonts w:ascii="Times New Roman" w:hAnsi="Times New Roman" w:cs="Times New Roman"/>
              </w:rPr>
              <w:t xml:space="preserve"> «Старик и море», Э.М. Ремарк «Три товарища» (по выбору).</w:t>
            </w:r>
          </w:p>
        </w:tc>
      </w:tr>
      <w:tr w:rsidR="007F7075" w:rsidTr="007F7075">
        <w:tc>
          <w:tcPr>
            <w:tcW w:w="709"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100-102.</w:t>
            </w:r>
          </w:p>
        </w:tc>
        <w:tc>
          <w:tcPr>
            <w:tcW w:w="9355" w:type="dxa"/>
            <w:tcBorders>
              <w:top w:val="single" w:sz="4" w:space="0" w:color="auto"/>
              <w:left w:val="single" w:sz="4" w:space="0" w:color="auto"/>
              <w:bottom w:val="single" w:sz="4" w:space="0" w:color="auto"/>
              <w:right w:val="single" w:sz="4" w:space="0" w:color="auto"/>
            </w:tcBorders>
            <w:hideMark/>
          </w:tcPr>
          <w:p w:rsidR="007F7075" w:rsidRDefault="007F7075">
            <w:pPr>
              <w:rPr>
                <w:rFonts w:ascii="Times New Roman" w:hAnsi="Times New Roman" w:cs="Times New Roman"/>
              </w:rPr>
            </w:pPr>
            <w:r>
              <w:rPr>
                <w:rFonts w:ascii="Times New Roman" w:hAnsi="Times New Roman" w:cs="Times New Roman"/>
              </w:rPr>
              <w:t xml:space="preserve">Итоговое повторение. </w:t>
            </w:r>
          </w:p>
        </w:tc>
      </w:tr>
    </w:tbl>
    <w:p w:rsidR="007F7075" w:rsidRDefault="007F7075" w:rsidP="007F7075">
      <w:pPr>
        <w:rPr>
          <w:rFonts w:ascii="Times New Roman" w:hAnsi="Times New Roman" w:cs="Times New Roman"/>
        </w:rPr>
      </w:pPr>
    </w:p>
    <w:p w:rsidR="006C2445" w:rsidRDefault="006C2445"/>
    <w:sectPr w:rsidR="006C2445" w:rsidSect="007F70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6B37"/>
    <w:multiLevelType w:val="hybridMultilevel"/>
    <w:tmpl w:val="47341FA2"/>
    <w:lvl w:ilvl="0" w:tplc="591CDBD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72A4CF9"/>
    <w:multiLevelType w:val="hybridMultilevel"/>
    <w:tmpl w:val="01D00392"/>
    <w:lvl w:ilvl="0" w:tplc="04190001">
      <w:start w:val="10"/>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075"/>
    <w:rsid w:val="00016A06"/>
    <w:rsid w:val="001861A8"/>
    <w:rsid w:val="003C3EC1"/>
    <w:rsid w:val="006C2445"/>
    <w:rsid w:val="006E0A45"/>
    <w:rsid w:val="007F7075"/>
    <w:rsid w:val="00872604"/>
    <w:rsid w:val="00B21DCE"/>
    <w:rsid w:val="00B25E16"/>
    <w:rsid w:val="00D66D3F"/>
    <w:rsid w:val="00DA1942"/>
    <w:rsid w:val="00F04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3C3EC1"/>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semiHidden/>
    <w:rsid w:val="003C3EC1"/>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3C3EC1"/>
    <w:pPr>
      <w:spacing w:after="0" w:line="240" w:lineRule="auto"/>
      <w:ind w:left="360"/>
      <w:jc w:val="both"/>
    </w:pPr>
    <w:rPr>
      <w:rFonts w:ascii="Times New Roman" w:eastAsia="Times New Roman" w:hAnsi="Times New Roman" w:cs="Times New Roman"/>
      <w:i/>
      <w:iCs/>
      <w:color w:val="000000"/>
      <w:sz w:val="28"/>
      <w:szCs w:val="28"/>
      <w:lang w:eastAsia="ru-RU"/>
    </w:rPr>
  </w:style>
  <w:style w:type="character" w:customStyle="1" w:styleId="22">
    <w:name w:val="Основной текст с отступом 2 Знак"/>
    <w:basedOn w:val="a0"/>
    <w:link w:val="21"/>
    <w:uiPriority w:val="99"/>
    <w:rsid w:val="003C3EC1"/>
    <w:rPr>
      <w:rFonts w:ascii="Times New Roman" w:eastAsia="Times New Roman" w:hAnsi="Times New Roman" w:cs="Times New Roman"/>
      <w:i/>
      <w:iCs/>
      <w:color w:val="000000"/>
      <w:sz w:val="28"/>
      <w:szCs w:val="28"/>
      <w:lang w:eastAsia="ru-RU"/>
    </w:rPr>
  </w:style>
  <w:style w:type="paragraph" w:styleId="a3">
    <w:name w:val="Title"/>
    <w:basedOn w:val="a"/>
    <w:link w:val="a4"/>
    <w:qFormat/>
    <w:rsid w:val="00016A06"/>
    <w:pPr>
      <w:widowControl w:val="0"/>
      <w:spacing w:after="0" w:line="240" w:lineRule="auto"/>
      <w:ind w:firstLine="720"/>
      <w:jc w:val="center"/>
    </w:pPr>
    <w:rPr>
      <w:rFonts w:ascii="Times New Roman" w:eastAsia="Times New Roman" w:hAnsi="Times New Roman" w:cs="Times New Roman"/>
      <w:snapToGrid w:val="0"/>
      <w:sz w:val="72"/>
      <w:szCs w:val="20"/>
    </w:rPr>
  </w:style>
  <w:style w:type="character" w:customStyle="1" w:styleId="a4">
    <w:name w:val="Название Знак"/>
    <w:basedOn w:val="a0"/>
    <w:link w:val="a3"/>
    <w:rsid w:val="00016A06"/>
    <w:rPr>
      <w:rFonts w:ascii="Times New Roman" w:eastAsia="Times New Roman" w:hAnsi="Times New Roman" w:cs="Times New Roman"/>
      <w:snapToGrid w:val="0"/>
      <w:sz w:val="72"/>
      <w:szCs w:val="20"/>
    </w:rPr>
  </w:style>
  <w:style w:type="paragraph" w:styleId="a5">
    <w:name w:val="Balloon Text"/>
    <w:basedOn w:val="a"/>
    <w:link w:val="a6"/>
    <w:uiPriority w:val="99"/>
    <w:semiHidden/>
    <w:unhideWhenUsed/>
    <w:rsid w:val="00F043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97200">
      <w:bodyDiv w:val="1"/>
      <w:marLeft w:val="0"/>
      <w:marRight w:val="0"/>
      <w:marTop w:val="0"/>
      <w:marBottom w:val="0"/>
      <w:divBdr>
        <w:top w:val="none" w:sz="0" w:space="0" w:color="auto"/>
        <w:left w:val="none" w:sz="0" w:space="0" w:color="auto"/>
        <w:bottom w:val="none" w:sz="0" w:space="0" w:color="auto"/>
        <w:right w:val="none" w:sz="0" w:space="0" w:color="auto"/>
      </w:divBdr>
    </w:div>
    <w:div w:id="17717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4874</Words>
  <Characters>27784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Бондарева</dc:creator>
  <cp:keywords/>
  <dc:description/>
  <cp:lastModifiedBy>Tatyana Vas</cp:lastModifiedBy>
  <cp:revision>8</cp:revision>
  <cp:lastPrinted>2018-12-06T08:40:00Z</cp:lastPrinted>
  <dcterms:created xsi:type="dcterms:W3CDTF">2018-11-27T21:07:00Z</dcterms:created>
  <dcterms:modified xsi:type="dcterms:W3CDTF">2018-12-06T08:41:00Z</dcterms:modified>
</cp:coreProperties>
</file>